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67CC" w14:textId="57ABA508" w:rsidR="00EA125D" w:rsidRDefault="00CD54E7">
      <w:pPr>
        <w:pStyle w:val="Heading1"/>
        <w:spacing w:before="60" w:line="352" w:lineRule="auto"/>
        <w:ind w:left="3097" w:hanging="118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A335BE" wp14:editId="74DB08B9">
            <wp:simplePos x="0" y="0"/>
            <wp:positionH relativeFrom="page">
              <wp:posOffset>447675</wp:posOffset>
            </wp:positionH>
            <wp:positionV relativeFrom="paragraph">
              <wp:posOffset>46990</wp:posOffset>
            </wp:positionV>
            <wp:extent cx="1737359" cy="149013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59" cy="149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1C4F90"/>
        </w:rPr>
        <w:t>Pennsylvania Organization of Nurse Leaders 202</w:t>
      </w:r>
      <w:r w:rsidR="00EE3DCB">
        <w:rPr>
          <w:color w:val="1C4F90"/>
        </w:rPr>
        <w:t>4</w:t>
      </w:r>
      <w:r>
        <w:rPr>
          <w:color w:val="1C4F90"/>
          <w:spacing w:val="-13"/>
        </w:rPr>
        <w:t xml:space="preserve"> </w:t>
      </w:r>
      <w:r>
        <w:rPr>
          <w:color w:val="1C4F90"/>
        </w:rPr>
        <w:t>Annual</w:t>
      </w:r>
      <w:r>
        <w:rPr>
          <w:color w:val="1C4F90"/>
          <w:spacing w:val="-13"/>
        </w:rPr>
        <w:t xml:space="preserve"> </w:t>
      </w:r>
      <w:r>
        <w:rPr>
          <w:color w:val="1C4F90"/>
        </w:rPr>
        <w:t>Nursing</w:t>
      </w:r>
      <w:r>
        <w:rPr>
          <w:color w:val="1C4F90"/>
          <w:spacing w:val="-13"/>
        </w:rPr>
        <w:t xml:space="preserve"> </w:t>
      </w:r>
      <w:r>
        <w:rPr>
          <w:color w:val="1C4F90"/>
        </w:rPr>
        <w:t>Leadership</w:t>
      </w:r>
      <w:r>
        <w:rPr>
          <w:color w:val="1C4F90"/>
          <w:spacing w:val="-9"/>
        </w:rPr>
        <w:t xml:space="preserve"> </w:t>
      </w:r>
      <w:r>
        <w:rPr>
          <w:color w:val="1C4F90"/>
        </w:rPr>
        <w:t>Conference</w:t>
      </w:r>
    </w:p>
    <w:p w14:paraId="1AC7C2CC" w14:textId="63A2326D" w:rsidR="00EA125D" w:rsidRDefault="00CD54E7">
      <w:pPr>
        <w:spacing w:line="350" w:lineRule="auto"/>
        <w:ind w:left="4998" w:hanging="960"/>
        <w:rPr>
          <w:b/>
          <w:sz w:val="36"/>
        </w:rPr>
      </w:pPr>
      <w:r>
        <w:rPr>
          <w:b/>
          <w:color w:val="1C4F90"/>
          <w:sz w:val="36"/>
        </w:rPr>
        <w:t>Hilton</w:t>
      </w:r>
      <w:r>
        <w:rPr>
          <w:b/>
          <w:color w:val="1C4F90"/>
          <w:spacing w:val="-11"/>
          <w:sz w:val="36"/>
        </w:rPr>
        <w:t xml:space="preserve"> </w:t>
      </w:r>
      <w:r>
        <w:rPr>
          <w:b/>
          <w:color w:val="1C4F90"/>
          <w:sz w:val="36"/>
        </w:rPr>
        <w:t>Harrisburg</w:t>
      </w:r>
      <w:r>
        <w:rPr>
          <w:b/>
          <w:color w:val="1C4F90"/>
          <w:spacing w:val="-11"/>
          <w:sz w:val="36"/>
        </w:rPr>
        <w:t xml:space="preserve"> </w:t>
      </w:r>
      <w:r>
        <w:rPr>
          <w:b/>
          <w:color w:val="1C4F90"/>
          <w:sz w:val="36"/>
        </w:rPr>
        <w:t>|</w:t>
      </w:r>
      <w:r>
        <w:rPr>
          <w:b/>
          <w:color w:val="1C4F90"/>
          <w:spacing w:val="-11"/>
          <w:sz w:val="36"/>
        </w:rPr>
        <w:t xml:space="preserve"> </w:t>
      </w:r>
      <w:r>
        <w:rPr>
          <w:b/>
          <w:color w:val="1C4F90"/>
          <w:sz w:val="36"/>
        </w:rPr>
        <w:t>Harrisburg,</w:t>
      </w:r>
      <w:r>
        <w:rPr>
          <w:b/>
          <w:color w:val="1C4F90"/>
          <w:spacing w:val="-11"/>
          <w:sz w:val="36"/>
        </w:rPr>
        <w:t xml:space="preserve"> </w:t>
      </w:r>
      <w:r>
        <w:rPr>
          <w:b/>
          <w:color w:val="1C4F90"/>
          <w:sz w:val="36"/>
        </w:rPr>
        <w:t xml:space="preserve">PA September </w:t>
      </w:r>
      <w:r w:rsidR="00EE3DCB">
        <w:rPr>
          <w:b/>
          <w:color w:val="1C4F90"/>
          <w:sz w:val="36"/>
        </w:rPr>
        <w:t>26-27</w:t>
      </w:r>
      <w:r>
        <w:rPr>
          <w:b/>
          <w:color w:val="1C4F90"/>
          <w:sz w:val="36"/>
        </w:rPr>
        <w:t>, 202</w:t>
      </w:r>
      <w:r w:rsidR="00EE3DCB">
        <w:rPr>
          <w:b/>
          <w:color w:val="1C4F90"/>
          <w:sz w:val="36"/>
        </w:rPr>
        <w:t>4</w:t>
      </w:r>
    </w:p>
    <w:p w14:paraId="7C88BCBC" w14:textId="77777777" w:rsidR="00EA125D" w:rsidRDefault="00EA125D">
      <w:pPr>
        <w:pStyle w:val="BodyText"/>
        <w:rPr>
          <w:b/>
          <w:sz w:val="32"/>
        </w:rPr>
      </w:pPr>
    </w:p>
    <w:p w14:paraId="1BEF03D1" w14:textId="77777777" w:rsidR="00B60124" w:rsidRDefault="00B60124">
      <w:pPr>
        <w:ind w:left="447"/>
        <w:rPr>
          <w:b/>
          <w:color w:val="89264F"/>
          <w:sz w:val="32"/>
        </w:rPr>
      </w:pPr>
    </w:p>
    <w:p w14:paraId="0DD441D4" w14:textId="29F44B07" w:rsidR="00EA125D" w:rsidRDefault="00CD54E7">
      <w:pPr>
        <w:ind w:left="447"/>
        <w:rPr>
          <w:b/>
          <w:sz w:val="32"/>
        </w:rPr>
      </w:pPr>
      <w:r>
        <w:rPr>
          <w:b/>
          <w:color w:val="89264F"/>
          <w:sz w:val="32"/>
        </w:rPr>
        <w:t>CALL</w:t>
      </w:r>
      <w:r>
        <w:rPr>
          <w:b/>
          <w:color w:val="89264F"/>
          <w:spacing w:val="-9"/>
          <w:sz w:val="32"/>
        </w:rPr>
        <w:t xml:space="preserve"> </w:t>
      </w:r>
      <w:r>
        <w:rPr>
          <w:b/>
          <w:color w:val="89264F"/>
          <w:sz w:val="32"/>
        </w:rPr>
        <w:t>FOR</w:t>
      </w:r>
      <w:r>
        <w:rPr>
          <w:b/>
          <w:color w:val="89264F"/>
          <w:spacing w:val="-9"/>
          <w:sz w:val="32"/>
        </w:rPr>
        <w:t xml:space="preserve"> </w:t>
      </w:r>
      <w:r>
        <w:rPr>
          <w:b/>
          <w:color w:val="89264F"/>
          <w:sz w:val="32"/>
        </w:rPr>
        <w:t>ABSTRACTS</w:t>
      </w:r>
      <w:r>
        <w:rPr>
          <w:b/>
          <w:color w:val="89264F"/>
          <w:spacing w:val="-9"/>
          <w:sz w:val="32"/>
        </w:rPr>
        <w:t xml:space="preserve"> </w:t>
      </w:r>
      <w:r>
        <w:rPr>
          <w:b/>
          <w:color w:val="89264F"/>
          <w:sz w:val="32"/>
        </w:rPr>
        <w:t>-</w:t>
      </w:r>
      <w:r>
        <w:rPr>
          <w:b/>
          <w:color w:val="89264F"/>
          <w:spacing w:val="-9"/>
          <w:sz w:val="32"/>
        </w:rPr>
        <w:t xml:space="preserve"> </w:t>
      </w:r>
      <w:r>
        <w:rPr>
          <w:b/>
          <w:color w:val="89264F"/>
          <w:sz w:val="32"/>
        </w:rPr>
        <w:t>RAPID</w:t>
      </w:r>
      <w:r>
        <w:rPr>
          <w:b/>
          <w:color w:val="89264F"/>
          <w:spacing w:val="-10"/>
          <w:sz w:val="32"/>
        </w:rPr>
        <w:t xml:space="preserve"> </w:t>
      </w:r>
      <w:r>
        <w:rPr>
          <w:b/>
          <w:color w:val="89264F"/>
          <w:sz w:val="32"/>
        </w:rPr>
        <w:t>ROUNDTABLE</w:t>
      </w:r>
      <w:r>
        <w:rPr>
          <w:b/>
          <w:color w:val="89264F"/>
          <w:spacing w:val="-9"/>
          <w:sz w:val="32"/>
        </w:rPr>
        <w:t xml:space="preserve"> </w:t>
      </w:r>
      <w:r>
        <w:rPr>
          <w:b/>
          <w:color w:val="89264F"/>
          <w:spacing w:val="-2"/>
          <w:sz w:val="32"/>
        </w:rPr>
        <w:t>PRESENTATIONS</w:t>
      </w:r>
    </w:p>
    <w:p w14:paraId="22EE1A24" w14:textId="134514B9" w:rsidR="00EA125D" w:rsidRDefault="00CD54E7">
      <w:pPr>
        <w:pStyle w:val="BodyText"/>
        <w:spacing w:before="190" w:line="259" w:lineRule="auto"/>
        <w:ind w:left="100"/>
      </w:pPr>
      <w:r>
        <w:t>Join PONL for</w:t>
      </w:r>
      <w:r>
        <w:rPr>
          <w:spacing w:val="-3"/>
        </w:rPr>
        <w:t xml:space="preserve"> </w:t>
      </w:r>
      <w:r>
        <w:t>our 202</w:t>
      </w:r>
      <w:r w:rsidR="00EE3DCB">
        <w:t>4</w:t>
      </w:r>
      <w:r>
        <w:t xml:space="preserve"> Annual Nursing Leadership Conference in Harrisburg, PA, as we celebrate nurse</w:t>
      </w:r>
      <w:r>
        <w:rPr>
          <w:spacing w:val="-6"/>
        </w:rPr>
        <w:t xml:space="preserve"> </w:t>
      </w:r>
      <w:r>
        <w:t>leaders'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t>achievements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Commonwealth.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two-day program includes plenary sessions, rapid roundtable presentations, program sponsor and vendor exhibits, networking reception, and the annual PONL business meeting.</w:t>
      </w:r>
    </w:p>
    <w:p w14:paraId="236D8C6E" w14:textId="77777777" w:rsidR="00EA125D" w:rsidRDefault="00CD54E7">
      <w:pPr>
        <w:pStyle w:val="BodyText"/>
        <w:spacing w:before="159" w:line="259" w:lineRule="auto"/>
        <w:ind w:left="100"/>
      </w:pPr>
      <w:r>
        <w:t>PONL invites nurse leaders, ranging from novice to expert, from various specialties, to share best practices across the care continuum. Rapid Roundtable Abstracts should reflect an implemented nursing</w:t>
      </w:r>
      <w:r>
        <w:rPr>
          <w:spacing w:val="-6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reflects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innovative</w:t>
      </w:r>
      <w:r>
        <w:rPr>
          <w:spacing w:val="-7"/>
        </w:rPr>
        <w:t xml:space="preserve"> </w:t>
      </w:r>
      <w:r>
        <w:t>approach,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evidence-based practice, or research study.</w:t>
      </w:r>
    </w:p>
    <w:p w14:paraId="3CB11806" w14:textId="77777777" w:rsidR="00EA125D" w:rsidRDefault="00CD54E7">
      <w:pPr>
        <w:pStyle w:val="BodyText"/>
        <w:spacing w:before="159" w:line="259" w:lineRule="auto"/>
        <w:ind w:left="100" w:right="114"/>
      </w:pPr>
      <w:r>
        <w:t>A peer review panel will select abstract submissions that demonstrate excellence in nursing leadership and meet the guidelines set forth below. Selected applicants will give a 10-minute presentation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attendees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roundtable</w:t>
      </w:r>
      <w:r>
        <w:rPr>
          <w:spacing w:val="-5"/>
        </w:rPr>
        <w:t xml:space="preserve"> </w:t>
      </w:r>
      <w:r>
        <w:t>setting,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allotted for Q&amp;A (15 minutes total). Attendees will rotate among the Rapid Roundtable Presentations which will be repeated for multiple rotations. Primary presenters may have one additional colleague to present with them.</w:t>
      </w:r>
    </w:p>
    <w:p w14:paraId="392C1DDE" w14:textId="77777777" w:rsidR="00EA125D" w:rsidRDefault="00EA125D">
      <w:pPr>
        <w:pStyle w:val="BodyText"/>
      </w:pPr>
    </w:p>
    <w:p w14:paraId="67E8000B" w14:textId="77777777" w:rsidR="00EA125D" w:rsidRDefault="00CD54E7">
      <w:pPr>
        <w:pStyle w:val="Heading1"/>
      </w:pPr>
      <w:r>
        <w:rPr>
          <w:color w:val="1C4F90"/>
        </w:rPr>
        <w:t>Abstract</w:t>
      </w:r>
      <w:r>
        <w:rPr>
          <w:color w:val="1C4F90"/>
          <w:spacing w:val="-17"/>
        </w:rPr>
        <w:t xml:space="preserve"> </w:t>
      </w:r>
      <w:r>
        <w:rPr>
          <w:color w:val="1C4F90"/>
          <w:spacing w:val="-2"/>
        </w:rPr>
        <w:t>Guidelines:</w:t>
      </w:r>
    </w:p>
    <w:p w14:paraId="4A5686E1" w14:textId="77777777" w:rsidR="00EA125D" w:rsidRDefault="00CD54E7">
      <w:pPr>
        <w:pStyle w:val="Heading2"/>
        <w:spacing w:line="259" w:lineRule="auto"/>
        <w:ind w:right="114"/>
      </w:pPr>
      <w:r>
        <w:t>PONL is a Nursing Leadership organization seeking submissions that demonstrate success and</w:t>
      </w:r>
      <w:r>
        <w:rPr>
          <w:spacing w:val="-6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leadership.</w:t>
      </w:r>
      <w:r>
        <w:rPr>
          <w:spacing w:val="-6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clinically</w:t>
      </w:r>
      <w:r>
        <w:rPr>
          <w:spacing w:val="-2"/>
        </w:rPr>
        <w:t xml:space="preserve"> </w:t>
      </w:r>
      <w:r>
        <w:t>oriented</w:t>
      </w:r>
      <w:r>
        <w:rPr>
          <w:spacing w:val="-5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 for review.</w:t>
      </w:r>
    </w:p>
    <w:p w14:paraId="2E707357" w14:textId="0A988BFF" w:rsidR="00B60124" w:rsidRDefault="00CD54E7">
      <w:pPr>
        <w:spacing w:before="159"/>
        <w:ind w:left="100"/>
        <w:rPr>
          <w:b/>
          <w:sz w:val="24"/>
        </w:rPr>
      </w:pPr>
      <w:r>
        <w:rPr>
          <w:b/>
          <w:sz w:val="24"/>
        </w:rPr>
        <w:t>Special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abstracts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7"/>
          <w:sz w:val="24"/>
        </w:rPr>
        <w:t xml:space="preserve"> </w:t>
      </w:r>
      <w:r w:rsidR="00B60124">
        <w:rPr>
          <w:b/>
          <w:spacing w:val="-7"/>
          <w:sz w:val="24"/>
        </w:rPr>
        <w:t xml:space="preserve">help PONL meet our strategic objectives and </w:t>
      </w:r>
      <w:r>
        <w:rPr>
          <w:b/>
          <w:sz w:val="24"/>
        </w:rPr>
        <w:t>address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areas:</w:t>
      </w:r>
    </w:p>
    <w:tbl>
      <w:tblPr>
        <w:tblStyle w:val="GridTable1Light"/>
        <w:tblW w:w="0" w:type="auto"/>
        <w:tblBorders>
          <w:bottom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5495"/>
        <w:gridCol w:w="5495"/>
      </w:tblGrid>
      <w:tr w:rsidR="00B60124" w14:paraId="3C945AC3" w14:textId="77777777" w:rsidTr="00B6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14:paraId="45679617" w14:textId="50D74813" w:rsidR="00B60124" w:rsidRPr="00B60124" w:rsidRDefault="00B60124">
            <w:pPr>
              <w:spacing w:before="159"/>
              <w:rPr>
                <w:bCs w:val="0"/>
                <w:sz w:val="24"/>
              </w:rPr>
            </w:pPr>
            <w:r w:rsidRPr="00B60124">
              <w:rPr>
                <w:bCs w:val="0"/>
                <w:sz w:val="24"/>
              </w:rPr>
              <w:t>Area</w:t>
            </w:r>
          </w:p>
        </w:tc>
        <w:tc>
          <w:tcPr>
            <w:tcW w:w="5495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14:paraId="31F5C507" w14:textId="031F892D" w:rsidR="00B60124" w:rsidRPr="00B60124" w:rsidRDefault="00B60124">
            <w:pPr>
              <w:spacing w:before="1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B60124">
              <w:rPr>
                <w:bCs w:val="0"/>
                <w:sz w:val="24"/>
              </w:rPr>
              <w:t>Strategic Objective</w:t>
            </w:r>
          </w:p>
        </w:tc>
      </w:tr>
      <w:tr w:rsidR="00B60124" w14:paraId="143E730F" w14:textId="77777777" w:rsidTr="00B6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226AADAE" w14:textId="2616F1CE" w:rsidR="00B60124" w:rsidRPr="00A8656D" w:rsidRDefault="00B60124">
            <w:pPr>
              <w:spacing w:before="159"/>
              <w:rPr>
                <w:sz w:val="24"/>
              </w:rPr>
            </w:pPr>
            <w:r w:rsidRPr="00A8656D">
              <w:rPr>
                <w:sz w:val="24"/>
              </w:rPr>
              <w:t>Innovative</w:t>
            </w:r>
            <w:r w:rsidRPr="00A8656D">
              <w:rPr>
                <w:spacing w:val="-10"/>
                <w:sz w:val="24"/>
              </w:rPr>
              <w:t xml:space="preserve"> </w:t>
            </w:r>
            <w:r w:rsidRPr="00A8656D">
              <w:rPr>
                <w:sz w:val="24"/>
              </w:rPr>
              <w:t>care</w:t>
            </w:r>
            <w:r w:rsidRPr="00A8656D">
              <w:rPr>
                <w:spacing w:val="-9"/>
                <w:sz w:val="24"/>
              </w:rPr>
              <w:t xml:space="preserve"> </w:t>
            </w:r>
            <w:r w:rsidRPr="00A8656D">
              <w:rPr>
                <w:sz w:val="24"/>
              </w:rPr>
              <w:t>delivery</w:t>
            </w:r>
            <w:r w:rsidRPr="00A8656D">
              <w:rPr>
                <w:spacing w:val="-9"/>
                <w:sz w:val="24"/>
              </w:rPr>
              <w:t xml:space="preserve"> </w:t>
            </w:r>
            <w:r w:rsidRPr="00A8656D">
              <w:rPr>
                <w:spacing w:val="-2"/>
                <w:sz w:val="24"/>
              </w:rPr>
              <w:t>models</w:t>
            </w:r>
          </w:p>
        </w:tc>
        <w:tc>
          <w:tcPr>
            <w:tcW w:w="5495" w:type="dxa"/>
          </w:tcPr>
          <w:p w14:paraId="7195A095" w14:textId="70DC72A5" w:rsidR="00B60124" w:rsidRPr="00A8656D" w:rsidRDefault="00B60124">
            <w:pPr>
              <w:spacing w:before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4"/>
              </w:rPr>
            </w:pPr>
            <w:r w:rsidRPr="00A8656D">
              <w:rPr>
                <w:i/>
                <w:iCs/>
                <w:spacing w:val="-2"/>
                <w:sz w:val="24"/>
              </w:rPr>
              <w:t>Advance and promote Nurse-driven models</w:t>
            </w:r>
          </w:p>
        </w:tc>
      </w:tr>
      <w:tr w:rsidR="00B60124" w14:paraId="08D26999" w14:textId="77777777" w:rsidTr="00B6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3AD0D4E6" w14:textId="017EB181" w:rsidR="00B60124" w:rsidRPr="00A8656D" w:rsidRDefault="00B60124">
            <w:pPr>
              <w:spacing w:before="159"/>
              <w:rPr>
                <w:sz w:val="24"/>
              </w:rPr>
            </w:pPr>
            <w:r w:rsidRPr="00A8656D">
              <w:rPr>
                <w:sz w:val="24"/>
              </w:rPr>
              <w:t>Recruitment,</w:t>
            </w:r>
            <w:r w:rsidRPr="00A8656D">
              <w:rPr>
                <w:spacing w:val="-11"/>
                <w:sz w:val="24"/>
              </w:rPr>
              <w:t xml:space="preserve"> </w:t>
            </w:r>
            <w:r w:rsidRPr="00A8656D">
              <w:rPr>
                <w:sz w:val="24"/>
              </w:rPr>
              <w:t>retention,</w:t>
            </w:r>
            <w:r w:rsidRPr="00A8656D">
              <w:rPr>
                <w:spacing w:val="-14"/>
                <w:sz w:val="24"/>
              </w:rPr>
              <w:t xml:space="preserve"> </w:t>
            </w:r>
            <w:r w:rsidRPr="00A8656D">
              <w:rPr>
                <w:sz w:val="24"/>
              </w:rPr>
              <w:t>engagement</w:t>
            </w:r>
            <w:r w:rsidRPr="00A8656D">
              <w:rPr>
                <w:spacing w:val="-10"/>
                <w:sz w:val="24"/>
              </w:rPr>
              <w:t xml:space="preserve"> </w:t>
            </w:r>
            <w:r w:rsidRPr="00A8656D">
              <w:rPr>
                <w:spacing w:val="-2"/>
                <w:sz w:val="24"/>
              </w:rPr>
              <w:t>strategies</w:t>
            </w:r>
          </w:p>
        </w:tc>
        <w:tc>
          <w:tcPr>
            <w:tcW w:w="5495" w:type="dxa"/>
          </w:tcPr>
          <w:p w14:paraId="78845C36" w14:textId="6F811937" w:rsidR="00B60124" w:rsidRPr="00A8656D" w:rsidRDefault="00B60124">
            <w:pPr>
              <w:spacing w:before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4"/>
              </w:rPr>
            </w:pPr>
            <w:r w:rsidRPr="00A8656D">
              <w:rPr>
                <w:bCs/>
                <w:i/>
                <w:iCs/>
                <w:sz w:val="24"/>
              </w:rPr>
              <w:t>Lead, influence, support Healthcare workforce</w:t>
            </w:r>
          </w:p>
        </w:tc>
      </w:tr>
      <w:tr w:rsidR="00B60124" w14:paraId="634CA19F" w14:textId="77777777" w:rsidTr="00B6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0B29CE4E" w14:textId="6381F549" w:rsidR="00B60124" w:rsidRPr="00A8656D" w:rsidRDefault="00B60124">
            <w:pPr>
              <w:spacing w:before="159"/>
              <w:rPr>
                <w:sz w:val="24"/>
              </w:rPr>
            </w:pPr>
            <w:r w:rsidRPr="00A8656D">
              <w:rPr>
                <w:sz w:val="24"/>
              </w:rPr>
              <w:t>Leadership</w:t>
            </w:r>
            <w:r w:rsidRPr="00A8656D">
              <w:rPr>
                <w:spacing w:val="-8"/>
                <w:sz w:val="24"/>
              </w:rPr>
              <w:t xml:space="preserve"> </w:t>
            </w:r>
            <w:r w:rsidRPr="00A8656D">
              <w:rPr>
                <w:sz w:val="24"/>
              </w:rPr>
              <w:t>in</w:t>
            </w:r>
            <w:r w:rsidRPr="00A8656D">
              <w:rPr>
                <w:spacing w:val="-6"/>
                <w:sz w:val="24"/>
              </w:rPr>
              <w:t xml:space="preserve"> </w:t>
            </w:r>
            <w:r w:rsidRPr="00A8656D">
              <w:rPr>
                <w:sz w:val="24"/>
              </w:rPr>
              <w:t>a</w:t>
            </w:r>
            <w:r w:rsidRPr="00A8656D">
              <w:rPr>
                <w:spacing w:val="-6"/>
                <w:sz w:val="24"/>
              </w:rPr>
              <w:t xml:space="preserve"> </w:t>
            </w:r>
            <w:r w:rsidRPr="00A8656D">
              <w:rPr>
                <w:sz w:val="24"/>
              </w:rPr>
              <w:t>virtual</w:t>
            </w:r>
            <w:r w:rsidRPr="00A8656D">
              <w:rPr>
                <w:spacing w:val="-6"/>
                <w:sz w:val="24"/>
              </w:rPr>
              <w:t xml:space="preserve"> </w:t>
            </w:r>
            <w:r w:rsidRPr="00A8656D">
              <w:rPr>
                <w:spacing w:val="-2"/>
                <w:sz w:val="24"/>
              </w:rPr>
              <w:t>world</w:t>
            </w:r>
          </w:p>
        </w:tc>
        <w:tc>
          <w:tcPr>
            <w:tcW w:w="5495" w:type="dxa"/>
          </w:tcPr>
          <w:p w14:paraId="5DDC30E5" w14:textId="019553B0" w:rsidR="00B60124" w:rsidRPr="00A8656D" w:rsidRDefault="00B60124">
            <w:pPr>
              <w:spacing w:before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4"/>
              </w:rPr>
            </w:pPr>
            <w:r w:rsidRPr="00A8656D">
              <w:rPr>
                <w:bCs/>
                <w:i/>
                <w:iCs/>
                <w:sz w:val="24"/>
              </w:rPr>
              <w:t>Advance nursing leadership</w:t>
            </w:r>
          </w:p>
        </w:tc>
      </w:tr>
      <w:tr w:rsidR="00B60124" w14:paraId="699E1499" w14:textId="77777777" w:rsidTr="00B6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0DE14833" w14:textId="1BD2E397" w:rsidR="00B60124" w:rsidRPr="00A8656D" w:rsidRDefault="00B60124">
            <w:pPr>
              <w:spacing w:before="159"/>
              <w:rPr>
                <w:sz w:val="24"/>
              </w:rPr>
            </w:pPr>
            <w:r w:rsidRPr="00A8656D">
              <w:rPr>
                <w:sz w:val="24"/>
              </w:rPr>
              <w:t>Virtual</w:t>
            </w:r>
            <w:r w:rsidRPr="00A8656D">
              <w:rPr>
                <w:spacing w:val="-11"/>
                <w:sz w:val="24"/>
              </w:rPr>
              <w:t xml:space="preserve"> </w:t>
            </w:r>
            <w:r w:rsidRPr="00A8656D">
              <w:rPr>
                <w:sz w:val="24"/>
              </w:rPr>
              <w:t>health</w:t>
            </w:r>
            <w:r w:rsidRPr="00A8656D">
              <w:rPr>
                <w:spacing w:val="-10"/>
                <w:sz w:val="24"/>
              </w:rPr>
              <w:t xml:space="preserve"> </w:t>
            </w:r>
            <w:r w:rsidRPr="00A8656D">
              <w:rPr>
                <w:sz w:val="24"/>
              </w:rPr>
              <w:t>opportunities,</w:t>
            </w:r>
            <w:r w:rsidRPr="00A8656D">
              <w:rPr>
                <w:spacing w:val="-11"/>
                <w:sz w:val="24"/>
              </w:rPr>
              <w:t xml:space="preserve"> </w:t>
            </w:r>
            <w:r w:rsidRPr="00A8656D">
              <w:rPr>
                <w:sz w:val="24"/>
              </w:rPr>
              <w:t>approaches,</w:t>
            </w:r>
            <w:r w:rsidRPr="00A8656D">
              <w:rPr>
                <w:spacing w:val="-9"/>
                <w:sz w:val="24"/>
              </w:rPr>
              <w:t xml:space="preserve"> </w:t>
            </w:r>
            <w:r w:rsidRPr="00A8656D">
              <w:rPr>
                <w:spacing w:val="-2"/>
                <w:sz w:val="24"/>
              </w:rPr>
              <w:t>successes</w:t>
            </w:r>
          </w:p>
        </w:tc>
        <w:tc>
          <w:tcPr>
            <w:tcW w:w="5495" w:type="dxa"/>
          </w:tcPr>
          <w:p w14:paraId="169B9489" w14:textId="003786BB" w:rsidR="00B60124" w:rsidRPr="00A8656D" w:rsidRDefault="00B60124">
            <w:pPr>
              <w:spacing w:before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4"/>
              </w:rPr>
            </w:pPr>
            <w:r w:rsidRPr="00A8656D">
              <w:rPr>
                <w:bCs/>
                <w:i/>
                <w:iCs/>
                <w:sz w:val="24"/>
              </w:rPr>
              <w:t>Advance and promote nurse-driven models</w:t>
            </w:r>
          </w:p>
        </w:tc>
      </w:tr>
      <w:tr w:rsidR="00B60124" w14:paraId="568EB9C5" w14:textId="77777777" w:rsidTr="00B6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708920B3" w14:textId="138555DE" w:rsidR="00B60124" w:rsidRPr="00A8656D" w:rsidRDefault="00B60124">
            <w:pPr>
              <w:spacing w:before="159"/>
              <w:rPr>
                <w:sz w:val="24"/>
              </w:rPr>
            </w:pPr>
            <w:r w:rsidRPr="00A8656D">
              <w:rPr>
                <w:sz w:val="24"/>
              </w:rPr>
              <w:t>Effective</w:t>
            </w:r>
            <w:r w:rsidRPr="00A8656D">
              <w:rPr>
                <w:spacing w:val="-8"/>
                <w:sz w:val="24"/>
              </w:rPr>
              <w:t xml:space="preserve"> </w:t>
            </w:r>
            <w:r w:rsidRPr="00A8656D">
              <w:rPr>
                <w:sz w:val="24"/>
              </w:rPr>
              <w:t>strategies</w:t>
            </w:r>
            <w:r w:rsidRPr="00A8656D">
              <w:rPr>
                <w:spacing w:val="-8"/>
                <w:sz w:val="24"/>
              </w:rPr>
              <w:t xml:space="preserve"> </w:t>
            </w:r>
            <w:r w:rsidRPr="00A8656D">
              <w:rPr>
                <w:sz w:val="24"/>
              </w:rPr>
              <w:t>for</w:t>
            </w:r>
            <w:r w:rsidRPr="00A8656D">
              <w:rPr>
                <w:spacing w:val="-10"/>
                <w:sz w:val="24"/>
              </w:rPr>
              <w:t xml:space="preserve"> </w:t>
            </w:r>
            <w:r w:rsidRPr="00A8656D">
              <w:rPr>
                <w:sz w:val="24"/>
              </w:rPr>
              <w:t>leading</w:t>
            </w:r>
            <w:r w:rsidRPr="00A8656D">
              <w:rPr>
                <w:spacing w:val="-8"/>
                <w:sz w:val="24"/>
              </w:rPr>
              <w:t xml:space="preserve"> </w:t>
            </w:r>
            <w:r w:rsidRPr="00A8656D">
              <w:rPr>
                <w:spacing w:val="-2"/>
                <w:sz w:val="24"/>
              </w:rPr>
              <w:t>change</w:t>
            </w:r>
          </w:p>
        </w:tc>
        <w:tc>
          <w:tcPr>
            <w:tcW w:w="5495" w:type="dxa"/>
          </w:tcPr>
          <w:p w14:paraId="57B85B2D" w14:textId="62537DFA" w:rsidR="00B60124" w:rsidRPr="00A8656D" w:rsidRDefault="00B60124">
            <w:pPr>
              <w:spacing w:before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4"/>
              </w:rPr>
            </w:pPr>
            <w:r w:rsidRPr="00A8656D">
              <w:rPr>
                <w:bCs/>
                <w:i/>
                <w:iCs/>
                <w:sz w:val="24"/>
              </w:rPr>
              <w:t>Advance nursing leadership</w:t>
            </w:r>
          </w:p>
        </w:tc>
      </w:tr>
      <w:tr w:rsidR="00B60124" w14:paraId="3811B1D3" w14:textId="77777777" w:rsidTr="00B6012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3C798E09" w14:textId="75BA6BB0" w:rsidR="00B60124" w:rsidRPr="00A8656D" w:rsidRDefault="00B60124">
            <w:pPr>
              <w:spacing w:before="159"/>
              <w:rPr>
                <w:sz w:val="24"/>
              </w:rPr>
            </w:pPr>
            <w:r w:rsidRPr="00A8656D">
              <w:rPr>
                <w:sz w:val="24"/>
              </w:rPr>
              <w:t>Advocating</w:t>
            </w:r>
            <w:r w:rsidRPr="00A8656D">
              <w:rPr>
                <w:spacing w:val="-10"/>
                <w:sz w:val="24"/>
              </w:rPr>
              <w:t xml:space="preserve"> </w:t>
            </w:r>
            <w:r w:rsidRPr="00A8656D">
              <w:rPr>
                <w:sz w:val="24"/>
              </w:rPr>
              <w:t>for</w:t>
            </w:r>
            <w:r w:rsidRPr="00A8656D">
              <w:rPr>
                <w:spacing w:val="-10"/>
                <w:sz w:val="24"/>
              </w:rPr>
              <w:t xml:space="preserve"> </w:t>
            </w:r>
            <w:r w:rsidRPr="00A8656D">
              <w:rPr>
                <w:sz w:val="24"/>
              </w:rPr>
              <w:t>vulnerable</w:t>
            </w:r>
            <w:r w:rsidRPr="00A8656D">
              <w:rPr>
                <w:spacing w:val="-6"/>
                <w:sz w:val="24"/>
              </w:rPr>
              <w:t xml:space="preserve"> </w:t>
            </w:r>
            <w:r w:rsidRPr="00A8656D">
              <w:rPr>
                <w:spacing w:val="-2"/>
                <w:sz w:val="24"/>
              </w:rPr>
              <w:t>populations</w:t>
            </w:r>
          </w:p>
        </w:tc>
        <w:tc>
          <w:tcPr>
            <w:tcW w:w="5495" w:type="dxa"/>
          </w:tcPr>
          <w:p w14:paraId="1E4AD673" w14:textId="3C7ECEFD" w:rsidR="00B60124" w:rsidRPr="00A8656D" w:rsidRDefault="00B60124">
            <w:pPr>
              <w:spacing w:before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4"/>
              </w:rPr>
            </w:pPr>
            <w:r w:rsidRPr="00A8656D">
              <w:rPr>
                <w:bCs/>
                <w:i/>
                <w:iCs/>
                <w:sz w:val="24"/>
              </w:rPr>
              <w:t>Inspire and promote nurses to achieve health equity</w:t>
            </w:r>
          </w:p>
        </w:tc>
      </w:tr>
    </w:tbl>
    <w:p w14:paraId="74813A41" w14:textId="73841D99" w:rsidR="00EA125D" w:rsidRDefault="00EA125D">
      <w:pPr>
        <w:spacing w:before="159"/>
        <w:ind w:left="100"/>
        <w:rPr>
          <w:b/>
          <w:sz w:val="24"/>
        </w:rPr>
      </w:pPr>
    </w:p>
    <w:p w14:paraId="09ABAEDD" w14:textId="77777777" w:rsidR="00EA125D" w:rsidRDefault="00CD54E7">
      <w:pPr>
        <w:pStyle w:val="Heading2"/>
        <w:spacing w:before="0"/>
      </w:pPr>
      <w:r>
        <w:lastRenderedPageBreak/>
        <w:t>Abstract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(300</w:t>
      </w:r>
      <w:r>
        <w:rPr>
          <w:spacing w:val="-6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[excluding</w:t>
      </w:r>
      <w:r>
        <w:rPr>
          <w:spacing w:val="-6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presenter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2"/>
        </w:rPr>
        <w:t>references]):</w:t>
      </w:r>
    </w:p>
    <w:p w14:paraId="1A6017B9" w14:textId="77777777" w:rsidR="00EA125D" w:rsidRDefault="00EA125D">
      <w:pPr>
        <w:pStyle w:val="BodyText"/>
        <w:spacing w:before="3"/>
        <w:rPr>
          <w:b/>
        </w:rPr>
      </w:pPr>
    </w:p>
    <w:p w14:paraId="737AD9F6" w14:textId="77777777" w:rsidR="00EA125D" w:rsidRDefault="00CD54E7">
      <w:pPr>
        <w:pStyle w:val="ListParagraph"/>
        <w:numPr>
          <w:ilvl w:val="0"/>
          <w:numId w:val="1"/>
        </w:numPr>
        <w:tabs>
          <w:tab w:val="left" w:pos="819"/>
        </w:tabs>
        <w:spacing w:line="293" w:lineRule="exact"/>
        <w:ind w:left="819" w:hanging="359"/>
        <w:rPr>
          <w:rFonts w:ascii="Symbol" w:hAnsi="Symbol"/>
          <w:sz w:val="24"/>
        </w:rPr>
      </w:pPr>
      <w:r>
        <w:rPr>
          <w:sz w:val="24"/>
        </w:rPr>
        <w:t>Identification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problem,</w:t>
      </w:r>
      <w:r>
        <w:rPr>
          <w:spacing w:val="-7"/>
          <w:sz w:val="24"/>
        </w:rPr>
        <w:t xml:space="preserve"> </w:t>
      </w:r>
      <w:r>
        <w:rPr>
          <w:sz w:val="24"/>
        </w:rPr>
        <w:t>gap,</w:t>
      </w:r>
      <w:r>
        <w:rPr>
          <w:spacing w:val="-6"/>
          <w:sz w:val="24"/>
        </w:rPr>
        <w:t xml:space="preserve"> </w:t>
      </w:r>
      <w:r>
        <w:rPr>
          <w:sz w:val="24"/>
        </w:rPr>
        <w:t>issue,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project.</w:t>
      </w:r>
    </w:p>
    <w:p w14:paraId="4B08B6B1" w14:textId="77777777" w:rsidR="00EA125D" w:rsidRDefault="00CD54E7">
      <w:pPr>
        <w:pStyle w:val="ListParagraph"/>
        <w:numPr>
          <w:ilvl w:val="0"/>
          <w:numId w:val="1"/>
        </w:numPr>
        <w:tabs>
          <w:tab w:val="left" w:pos="819"/>
        </w:tabs>
        <w:spacing w:line="292" w:lineRule="exact"/>
        <w:ind w:left="819" w:hanging="359"/>
        <w:rPr>
          <w:rFonts w:ascii="Symbol" w:hAnsi="Symbol"/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method(s)</w:t>
      </w:r>
      <w:r>
        <w:rPr>
          <w:spacing w:val="-7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address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problem,</w:t>
      </w:r>
      <w:r>
        <w:rPr>
          <w:spacing w:val="-6"/>
          <w:sz w:val="24"/>
        </w:rPr>
        <w:t xml:space="preserve"> </w:t>
      </w:r>
      <w:r>
        <w:rPr>
          <w:sz w:val="24"/>
        </w:rPr>
        <w:t>gap,</w:t>
      </w:r>
      <w:r>
        <w:rPr>
          <w:spacing w:val="-4"/>
          <w:sz w:val="24"/>
        </w:rPr>
        <w:t xml:space="preserve"> </w:t>
      </w:r>
      <w:r>
        <w:rPr>
          <w:sz w:val="24"/>
        </w:rPr>
        <w:t>issue,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project.</w:t>
      </w:r>
    </w:p>
    <w:p w14:paraId="285575C0" w14:textId="77777777" w:rsidR="00EA125D" w:rsidRDefault="00CD54E7">
      <w:pPr>
        <w:pStyle w:val="ListParagraph"/>
        <w:numPr>
          <w:ilvl w:val="0"/>
          <w:numId w:val="1"/>
        </w:numPr>
        <w:tabs>
          <w:tab w:val="left" w:pos="819"/>
        </w:tabs>
        <w:spacing w:line="292" w:lineRule="exact"/>
        <w:ind w:left="819" w:hanging="359"/>
        <w:rPr>
          <w:rFonts w:ascii="Symbol" w:hAnsi="Symbol"/>
          <w:sz w:val="24"/>
        </w:rPr>
      </w:pPr>
      <w:r>
        <w:rPr>
          <w:sz w:val="24"/>
        </w:rPr>
        <w:t>Description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findings,</w:t>
      </w:r>
      <w:r>
        <w:rPr>
          <w:spacing w:val="-6"/>
          <w:sz w:val="24"/>
        </w:rPr>
        <w:t xml:space="preserve"> </w:t>
      </w:r>
      <w:r>
        <w:rPr>
          <w:sz w:val="24"/>
        </w:rPr>
        <w:t>conclusions,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solutions.</w:t>
      </w:r>
    </w:p>
    <w:p w14:paraId="71930B3B" w14:textId="77777777" w:rsidR="00EA125D" w:rsidRDefault="00CD54E7">
      <w:pPr>
        <w:pStyle w:val="ListParagraph"/>
        <w:numPr>
          <w:ilvl w:val="0"/>
          <w:numId w:val="1"/>
        </w:numPr>
        <w:tabs>
          <w:tab w:val="left" w:pos="820"/>
        </w:tabs>
        <w:ind w:right="874"/>
        <w:rPr>
          <w:rFonts w:ascii="Symbol" w:hAnsi="Symbol"/>
          <w:sz w:val="24"/>
        </w:rPr>
      </w:pPr>
      <w:r>
        <w:rPr>
          <w:sz w:val="24"/>
        </w:rPr>
        <w:t>Evaluation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innovations,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7"/>
          <w:sz w:val="24"/>
        </w:rPr>
        <w:t xml:space="preserve"> </w:t>
      </w:r>
      <w:r>
        <w:rPr>
          <w:sz w:val="24"/>
        </w:rPr>
        <w:t>project,</w:t>
      </w:r>
      <w:r>
        <w:rPr>
          <w:spacing w:val="-7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-7"/>
          <w:sz w:val="24"/>
        </w:rPr>
        <w:t xml:space="preserve"> </w:t>
      </w:r>
      <w:r>
        <w:rPr>
          <w:sz w:val="24"/>
        </w:rPr>
        <w:t>practice, research study, or strategies that positively influence nursing leadership.</w:t>
      </w:r>
    </w:p>
    <w:p w14:paraId="3122D763" w14:textId="77777777" w:rsidR="00EA125D" w:rsidRDefault="00CD54E7">
      <w:pPr>
        <w:pStyle w:val="ListParagraph"/>
        <w:numPr>
          <w:ilvl w:val="0"/>
          <w:numId w:val="1"/>
        </w:numPr>
        <w:tabs>
          <w:tab w:val="left" w:pos="820"/>
        </w:tabs>
        <w:ind w:right="981"/>
        <w:rPr>
          <w:rFonts w:ascii="Symbol" w:hAnsi="Symbol"/>
          <w:sz w:val="24"/>
        </w:rPr>
      </w:pP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replication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adaptability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findings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other organizations and healthcare settings.</w:t>
      </w:r>
    </w:p>
    <w:p w14:paraId="20ADBBAC" w14:textId="77777777" w:rsidR="00EA125D" w:rsidRDefault="00CD54E7">
      <w:pPr>
        <w:pStyle w:val="ListParagraph"/>
        <w:numPr>
          <w:ilvl w:val="0"/>
          <w:numId w:val="1"/>
        </w:numPr>
        <w:tabs>
          <w:tab w:val="left" w:pos="820"/>
        </w:tabs>
        <w:ind w:right="116"/>
        <w:rPr>
          <w:rFonts w:ascii="Symbol" w:hAnsi="Symbol"/>
          <w:sz w:val="24"/>
        </w:rPr>
      </w:pPr>
      <w:r>
        <w:rPr>
          <w:sz w:val="24"/>
        </w:rPr>
        <w:t>Citation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"/>
          <w:sz w:val="24"/>
        </w:rPr>
        <w:t xml:space="preserve"> </w:t>
      </w:r>
      <w:r>
        <w:rPr>
          <w:sz w:val="24"/>
        </w:rPr>
        <w:t>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APA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5 years</w:t>
      </w:r>
      <w:r>
        <w:rPr>
          <w:spacing w:val="-6"/>
          <w:sz w:val="24"/>
        </w:rPr>
        <w:t xml:space="preserve"> </w:t>
      </w:r>
      <w:r>
        <w:rPr>
          <w:sz w:val="24"/>
        </w:rPr>
        <w:t>old.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links to references.</w:t>
      </w:r>
    </w:p>
    <w:p w14:paraId="44056CA2" w14:textId="77777777" w:rsidR="00EA125D" w:rsidRDefault="00CD54E7">
      <w:pPr>
        <w:pStyle w:val="BodyText"/>
        <w:spacing w:before="274"/>
        <w:ind w:left="100"/>
      </w:pPr>
      <w:r>
        <w:t>All</w:t>
      </w:r>
      <w:r>
        <w:rPr>
          <w:spacing w:val="-8"/>
        </w:rPr>
        <w:t xml:space="preserve"> </w:t>
      </w:r>
      <w:r>
        <w:t>submissions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blinded</w:t>
      </w:r>
      <w:r>
        <w:rPr>
          <w:spacing w:val="-8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2"/>
        </w:rPr>
        <w:t>review.</w:t>
      </w:r>
    </w:p>
    <w:p w14:paraId="1F2550B4" w14:textId="77777777" w:rsidR="00EA125D" w:rsidRDefault="00EA125D">
      <w:pPr>
        <w:pStyle w:val="BodyText"/>
      </w:pPr>
    </w:p>
    <w:p w14:paraId="7595D8A9" w14:textId="77777777" w:rsidR="00EA125D" w:rsidRDefault="00EA125D">
      <w:pPr>
        <w:pStyle w:val="BodyText"/>
        <w:spacing w:before="89"/>
      </w:pPr>
    </w:p>
    <w:p w14:paraId="10A5D258" w14:textId="77777777" w:rsidR="00EA125D" w:rsidRDefault="00CD54E7">
      <w:pPr>
        <w:pStyle w:val="Heading1"/>
      </w:pPr>
      <w:r>
        <w:rPr>
          <w:color w:val="1C4F90"/>
        </w:rPr>
        <w:t>Abstract</w:t>
      </w:r>
      <w:r>
        <w:rPr>
          <w:color w:val="1C4F90"/>
          <w:spacing w:val="-17"/>
        </w:rPr>
        <w:t xml:space="preserve"> </w:t>
      </w:r>
      <w:r>
        <w:rPr>
          <w:color w:val="1C4F90"/>
          <w:spacing w:val="-2"/>
        </w:rPr>
        <w:t>Submission:</w:t>
      </w:r>
    </w:p>
    <w:p w14:paraId="448332B1" w14:textId="209AD027" w:rsidR="00EA125D" w:rsidRDefault="00CD54E7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  <w:rPr>
          <w:rFonts w:ascii="Symbol" w:hAnsi="Symbol"/>
          <w:b w:val="0"/>
          <w:color w:val="800000"/>
        </w:rPr>
      </w:pPr>
      <w:r>
        <w:rPr>
          <w:b w:val="0"/>
        </w:rPr>
        <w:t>Complete</w:t>
      </w:r>
      <w:r>
        <w:rPr>
          <w:b w:val="0"/>
          <w:spacing w:val="-7"/>
        </w:rPr>
        <w:t xml:space="preserve"> </w:t>
      </w:r>
      <w:r>
        <w:rPr>
          <w:b w:val="0"/>
        </w:rPr>
        <w:t>the</w:t>
      </w:r>
      <w:r>
        <w:rPr>
          <w:b w:val="0"/>
          <w:spacing w:val="-9"/>
        </w:rPr>
        <w:t xml:space="preserve"> </w:t>
      </w:r>
      <w:hyperlink r:id="rId9" w:history="1">
        <w:r w:rsidRPr="002E1473">
          <w:rPr>
            <w:rStyle w:val="Hyperlink"/>
          </w:rPr>
          <w:t>PONL</w:t>
        </w:r>
        <w:r w:rsidRPr="002E1473">
          <w:rPr>
            <w:rStyle w:val="Hyperlink"/>
            <w:spacing w:val="-10"/>
          </w:rPr>
          <w:t xml:space="preserve"> </w:t>
        </w:r>
        <w:r w:rsidRPr="002E1473">
          <w:rPr>
            <w:rStyle w:val="Hyperlink"/>
          </w:rPr>
          <w:t>Rapid</w:t>
        </w:r>
        <w:r w:rsidRPr="002E1473">
          <w:rPr>
            <w:rStyle w:val="Hyperlink"/>
            <w:spacing w:val="-7"/>
          </w:rPr>
          <w:t xml:space="preserve"> </w:t>
        </w:r>
        <w:r w:rsidRPr="002E1473">
          <w:rPr>
            <w:rStyle w:val="Hyperlink"/>
          </w:rPr>
          <w:t>Round</w:t>
        </w:r>
        <w:r w:rsidRPr="002E1473">
          <w:rPr>
            <w:rStyle w:val="Hyperlink"/>
            <w:spacing w:val="-11"/>
          </w:rPr>
          <w:t xml:space="preserve"> </w:t>
        </w:r>
        <w:r w:rsidRPr="002E1473">
          <w:rPr>
            <w:rStyle w:val="Hyperlink"/>
          </w:rPr>
          <w:t>Table</w:t>
        </w:r>
        <w:r w:rsidRPr="002E1473">
          <w:rPr>
            <w:rStyle w:val="Hyperlink"/>
            <w:spacing w:val="-9"/>
          </w:rPr>
          <w:t xml:space="preserve"> </w:t>
        </w:r>
        <w:r w:rsidRPr="002E1473">
          <w:rPr>
            <w:rStyle w:val="Hyperlink"/>
          </w:rPr>
          <w:t>Presentation</w:t>
        </w:r>
        <w:r w:rsidRPr="002E1473">
          <w:rPr>
            <w:rStyle w:val="Hyperlink"/>
            <w:spacing w:val="-10"/>
          </w:rPr>
          <w:t xml:space="preserve"> </w:t>
        </w:r>
        <w:r w:rsidRPr="002E1473">
          <w:rPr>
            <w:rStyle w:val="Hyperlink"/>
          </w:rPr>
          <w:t>Abstract</w:t>
        </w:r>
        <w:r w:rsidRPr="002E1473">
          <w:rPr>
            <w:rStyle w:val="Hyperlink"/>
            <w:spacing w:val="-10"/>
          </w:rPr>
          <w:t xml:space="preserve"> </w:t>
        </w:r>
        <w:r w:rsidRPr="002E1473">
          <w:rPr>
            <w:rStyle w:val="Hyperlink"/>
            <w:spacing w:val="-2"/>
          </w:rPr>
          <w:t>Submission</w:t>
        </w:r>
      </w:hyperlink>
    </w:p>
    <w:p w14:paraId="783C7708" w14:textId="47F76B39" w:rsidR="00EA125D" w:rsidRDefault="00CD54E7">
      <w:pPr>
        <w:pStyle w:val="ListParagraph"/>
        <w:numPr>
          <w:ilvl w:val="0"/>
          <w:numId w:val="1"/>
        </w:numPr>
        <w:tabs>
          <w:tab w:val="left" w:pos="820"/>
        </w:tabs>
        <w:spacing w:before="18" w:line="256" w:lineRule="auto"/>
        <w:ind w:right="392"/>
        <w:rPr>
          <w:rFonts w:ascii="Symbol" w:hAnsi="Symbol"/>
          <w:sz w:val="24"/>
        </w:rPr>
      </w:pPr>
      <w:r>
        <w:rPr>
          <w:sz w:val="24"/>
        </w:rPr>
        <w:t>Complete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hyperlink r:id="rId10" w:history="1">
        <w:r w:rsidRPr="00B91CD7">
          <w:rPr>
            <w:rStyle w:val="Hyperlink"/>
            <w:b/>
            <w:sz w:val="24"/>
          </w:rPr>
          <w:t>PONL</w:t>
        </w:r>
        <w:r w:rsidRPr="00B91CD7">
          <w:rPr>
            <w:rStyle w:val="Hyperlink"/>
            <w:b/>
            <w:spacing w:val="-16"/>
            <w:sz w:val="24"/>
          </w:rPr>
          <w:t xml:space="preserve"> </w:t>
        </w:r>
        <w:r w:rsidR="00B91CD7" w:rsidRPr="00B91CD7">
          <w:rPr>
            <w:rStyle w:val="Hyperlink"/>
            <w:b/>
            <w:sz w:val="24"/>
          </w:rPr>
          <w:t>Educational Offering Planning Form</w:t>
        </w:r>
      </w:hyperlink>
      <w:r>
        <w:rPr>
          <w:b/>
          <w:color w:val="BF0000"/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reflect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education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will be provided on the topic submitted.</w:t>
      </w:r>
    </w:p>
    <w:p w14:paraId="42AF59BA" w14:textId="77777777" w:rsidR="00EA125D" w:rsidRDefault="00EA125D">
      <w:pPr>
        <w:pStyle w:val="BodyText"/>
        <w:rPr>
          <w:i/>
        </w:rPr>
      </w:pPr>
    </w:p>
    <w:p w14:paraId="3D51EC1C" w14:textId="77777777" w:rsidR="00B60124" w:rsidRDefault="00B60124" w:rsidP="00B60124">
      <w:pPr>
        <w:pStyle w:val="Heading1"/>
      </w:pPr>
      <w:r>
        <w:rPr>
          <w:color w:val="1C4F90"/>
        </w:rPr>
        <w:t>Deadline</w:t>
      </w:r>
      <w:r>
        <w:rPr>
          <w:color w:val="1C4F90"/>
          <w:spacing w:val="-12"/>
        </w:rPr>
        <w:t xml:space="preserve"> </w:t>
      </w:r>
      <w:r>
        <w:rPr>
          <w:color w:val="1C4F90"/>
        </w:rPr>
        <w:t>to</w:t>
      </w:r>
      <w:r>
        <w:rPr>
          <w:color w:val="1C4F90"/>
          <w:spacing w:val="-11"/>
        </w:rPr>
        <w:t xml:space="preserve"> </w:t>
      </w:r>
      <w:r>
        <w:rPr>
          <w:color w:val="1C4F90"/>
        </w:rPr>
        <w:t>Submit</w:t>
      </w:r>
      <w:r>
        <w:rPr>
          <w:color w:val="1C4F90"/>
          <w:spacing w:val="-9"/>
        </w:rPr>
        <w:t xml:space="preserve"> </w:t>
      </w:r>
      <w:r>
        <w:rPr>
          <w:color w:val="1C4F90"/>
          <w:spacing w:val="-2"/>
        </w:rPr>
        <w:t>Abstract:</w:t>
      </w:r>
    </w:p>
    <w:p w14:paraId="0ADBB67B" w14:textId="77777777" w:rsidR="00B60124" w:rsidRDefault="00B60124" w:rsidP="00B60124">
      <w:pPr>
        <w:spacing w:before="193" w:line="259" w:lineRule="auto"/>
        <w:ind w:left="100"/>
        <w:rPr>
          <w:sz w:val="24"/>
        </w:rPr>
      </w:pPr>
      <w:r>
        <w:rPr>
          <w:sz w:val="24"/>
        </w:rPr>
        <w:t>Abstracts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than </w:t>
      </w:r>
      <w:r>
        <w:rPr>
          <w:b/>
          <w:color w:val="89264F"/>
          <w:sz w:val="24"/>
        </w:rPr>
        <w:t>Monday,</w:t>
      </w:r>
      <w:r>
        <w:rPr>
          <w:b/>
          <w:color w:val="89264F"/>
          <w:spacing w:val="-4"/>
          <w:sz w:val="24"/>
        </w:rPr>
        <w:t xml:space="preserve"> </w:t>
      </w:r>
      <w:r>
        <w:rPr>
          <w:b/>
          <w:color w:val="89264F"/>
          <w:sz w:val="24"/>
        </w:rPr>
        <w:t>May 20,</w:t>
      </w:r>
      <w:r>
        <w:rPr>
          <w:b/>
          <w:color w:val="89264F"/>
          <w:spacing w:val="-4"/>
          <w:sz w:val="24"/>
        </w:rPr>
        <w:t xml:space="preserve"> </w:t>
      </w:r>
      <w:r>
        <w:rPr>
          <w:b/>
          <w:color w:val="89264F"/>
          <w:sz w:val="24"/>
        </w:rPr>
        <w:t>2024,</w:t>
      </w:r>
      <w:r>
        <w:rPr>
          <w:b/>
          <w:color w:val="89264F"/>
          <w:spacing w:val="-4"/>
          <w:sz w:val="24"/>
        </w:rPr>
        <w:t xml:space="preserve"> </w:t>
      </w:r>
      <w:r>
        <w:rPr>
          <w:b/>
          <w:color w:val="89264F"/>
          <w:sz w:val="24"/>
        </w:rPr>
        <w:t>11:59</w:t>
      </w:r>
      <w:r>
        <w:rPr>
          <w:b/>
          <w:color w:val="89264F"/>
          <w:spacing w:val="-4"/>
          <w:sz w:val="24"/>
        </w:rPr>
        <w:t xml:space="preserve"> </w:t>
      </w:r>
      <w:r>
        <w:rPr>
          <w:b/>
          <w:color w:val="89264F"/>
          <w:sz w:val="24"/>
        </w:rPr>
        <w:t xml:space="preserve">p.m. Eastern Time. </w:t>
      </w:r>
      <w:r>
        <w:rPr>
          <w:sz w:val="24"/>
        </w:rPr>
        <w:t>Submissions will not be accepted after the deadline.</w:t>
      </w:r>
    </w:p>
    <w:p w14:paraId="5C121D18" w14:textId="77777777" w:rsidR="00EA125D" w:rsidRDefault="00EA125D">
      <w:pPr>
        <w:pStyle w:val="BodyText"/>
        <w:spacing w:before="69"/>
        <w:rPr>
          <w:i/>
        </w:rPr>
      </w:pPr>
    </w:p>
    <w:p w14:paraId="3DF30A78" w14:textId="77777777" w:rsidR="00EA125D" w:rsidRDefault="00CD54E7">
      <w:pPr>
        <w:pStyle w:val="Heading1"/>
      </w:pPr>
      <w:r>
        <w:rPr>
          <w:color w:val="1C4F90"/>
          <w:spacing w:val="-2"/>
        </w:rPr>
        <w:t>Notification:</w:t>
      </w:r>
    </w:p>
    <w:p w14:paraId="2FE574E3" w14:textId="526B0BF2" w:rsidR="00EA125D" w:rsidRDefault="00CD54E7">
      <w:pPr>
        <w:pStyle w:val="BodyText"/>
        <w:spacing w:before="193"/>
        <w:ind w:left="100"/>
      </w:pPr>
      <w:r>
        <w:t>All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presenters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4"/>
        </w:rPr>
        <w:t xml:space="preserve"> </w:t>
      </w:r>
      <w:r w:rsidR="00EE3DCB">
        <w:rPr>
          <w:b/>
        </w:rPr>
        <w:t>June 15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202</w:t>
      </w:r>
      <w:r w:rsidR="00EE3DCB">
        <w:rPr>
          <w:b/>
          <w:spacing w:val="-2"/>
        </w:rPr>
        <w:t>4</w:t>
      </w:r>
      <w:r>
        <w:rPr>
          <w:spacing w:val="-2"/>
        </w:rPr>
        <w:t>.</w:t>
      </w:r>
    </w:p>
    <w:p w14:paraId="10C1F365" w14:textId="77777777" w:rsidR="00EA125D" w:rsidRDefault="00CD54E7">
      <w:pPr>
        <w:pStyle w:val="BodyText"/>
        <w:spacing w:before="180" w:line="398" w:lineRule="auto"/>
        <w:ind w:left="100" w:right="437"/>
        <w:rPr>
          <w:b/>
        </w:rPr>
      </w:pPr>
      <w:r>
        <w:t>All</w:t>
      </w:r>
      <w:r>
        <w:rPr>
          <w:spacing w:val="-5"/>
        </w:rPr>
        <w:t xml:space="preserve"> </w:t>
      </w:r>
      <w:r>
        <w:t>presenters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 xml:space="preserve">incurred. For additional information or assistance, contact PONL Office at </w:t>
      </w:r>
      <w:hyperlink r:id="rId11">
        <w:r>
          <w:rPr>
            <w:b/>
            <w:color w:val="0562C1"/>
            <w:u w:val="single" w:color="0562C1"/>
          </w:rPr>
          <w:t>admin@ponl.net.</w:t>
        </w:r>
      </w:hyperlink>
    </w:p>
    <w:sectPr w:rsidR="00EA125D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1288"/>
    <w:multiLevelType w:val="hybridMultilevel"/>
    <w:tmpl w:val="2CD8CF48"/>
    <w:lvl w:ilvl="0" w:tplc="AADEAE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B2D07B0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44E6A88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E874702C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B194292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42A62F9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FEC684CC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EB1E7132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F264A18A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 w16cid:durableId="165328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5D"/>
    <w:rsid w:val="00065E7B"/>
    <w:rsid w:val="000D315A"/>
    <w:rsid w:val="001E69BD"/>
    <w:rsid w:val="00231327"/>
    <w:rsid w:val="0024323F"/>
    <w:rsid w:val="002E1473"/>
    <w:rsid w:val="00466AFD"/>
    <w:rsid w:val="0059049B"/>
    <w:rsid w:val="005B301F"/>
    <w:rsid w:val="00852D93"/>
    <w:rsid w:val="00980B27"/>
    <w:rsid w:val="0099373F"/>
    <w:rsid w:val="00A8656D"/>
    <w:rsid w:val="00B60124"/>
    <w:rsid w:val="00B91CD7"/>
    <w:rsid w:val="00C40D4F"/>
    <w:rsid w:val="00CD370C"/>
    <w:rsid w:val="00CD54E7"/>
    <w:rsid w:val="00D5406E"/>
    <w:rsid w:val="00E74B81"/>
    <w:rsid w:val="00EA125D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309D"/>
  <w15:docId w15:val="{01A77247-96FF-47EE-B4FE-C6635160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93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1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C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6012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01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601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ponl.net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.jotform.com/Pennsylvania_Organization/ponl-educational-planning-for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.jotform.com/Pennsylvania_Organization/2024-ponl-abstr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8" ma:contentTypeDescription="Create a new document." ma:contentTypeScope="" ma:versionID="fed73a92e98493ddfd32e546e721ce47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b233ea021936204f3c294201532a5181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6fb73-1b23-4b6a-bffc-47839f31ee74">
      <Terms xmlns="http://schemas.microsoft.com/office/infopath/2007/PartnerControls"/>
    </lcf76f155ced4ddcb4097134ff3c332f>
    <TaxCatchAll xmlns="5791d5cc-fff0-4d52-85c5-843e3f941e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B0026-6B07-49BA-B56F-C06ECC1E3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DBC6F-514A-46A7-A5A8-2BAB76DACCE1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791d5cc-fff0-4d52-85c5-843e3f941e97"/>
    <ds:schemaRef ds:uri="e2f6fb73-1b23-4b6a-bffc-47839f31ee7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CF7056-8952-40AB-BA3F-45A19865A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3297</Characters>
  <Application>Microsoft Office Word</Application>
  <DocSecurity>4</DocSecurity>
  <Lines>137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 PONL Call for Presentations Guidelines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 PONL Call for Presentations Guidelines</dc:title>
  <dc:creator>Tricia</dc:creator>
  <cp:lastModifiedBy>Tricia Long</cp:lastModifiedBy>
  <cp:revision>2</cp:revision>
  <dcterms:created xsi:type="dcterms:W3CDTF">2024-03-19T14:04:00Z</dcterms:created>
  <dcterms:modified xsi:type="dcterms:W3CDTF">2024-03-19T14:04:00Z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2024-03-18T00:00:00Z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0x0101003F8A0E4472D57B4BAC778D171889AB01</vt:lpwstr>
  </property>
  <property fmtid="{D5CDD505-2E9C-101B-9397-08002B2CF9AE}" pid="6" name="MediaServiceImageTags">
    <vt:lpwstr/>
  </property>
</Properties>
</file>