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1A" w:rsidRDefault="00864CDB" w:rsidP="00992FCA">
      <w:bookmarkStart w:id="0" w:name="_GoBack"/>
      <w:bookmarkEnd w:id="0"/>
      <w:r>
        <w:t xml:space="preserve"> </w:t>
      </w:r>
      <w:r w:rsidR="00A8021A">
        <w:rPr>
          <w:noProof/>
        </w:rPr>
        <w:drawing>
          <wp:inline distT="0" distB="0" distL="0" distR="0">
            <wp:extent cx="1371600" cy="1171194"/>
            <wp:effectExtent l="19050" t="0" r="0" b="0"/>
            <wp:docPr id="2" name="Picture 1" descr="C:\Documents and Settings\Pam\My Documents\Dropbox\Kassalan graphics\PONL\2011\PONL_Logo_square_high_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m\My Documents\Dropbox\Kassalan graphics\PONL\2011\PONL_Logo_square_high_resolu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</w:p>
    <w:p w:rsidR="00B94B6E" w:rsidRDefault="00FE03B5" w:rsidP="00B94B6E">
      <w:pPr>
        <w:pStyle w:val="Default"/>
        <w:jc w:val="center"/>
        <w:rPr>
          <w:b/>
        </w:rPr>
      </w:pPr>
      <w:r>
        <w:rPr>
          <w:b/>
        </w:rPr>
        <w:t xml:space="preserve">Position Paper </w:t>
      </w:r>
    </w:p>
    <w:p w:rsidR="008B4123" w:rsidRPr="005559D5" w:rsidRDefault="0040675C" w:rsidP="00B94B6E">
      <w:pPr>
        <w:pStyle w:val="Default"/>
        <w:jc w:val="center"/>
        <w:rPr>
          <w:rStyle w:val="Emphasis"/>
          <w:b/>
          <w:i w:val="0"/>
        </w:rPr>
      </w:pPr>
      <w:r>
        <w:rPr>
          <w:b/>
        </w:rPr>
        <w:t xml:space="preserve"> </w:t>
      </w:r>
      <w:r w:rsidR="0016292A" w:rsidRPr="005559D5">
        <w:rPr>
          <w:b/>
        </w:rPr>
        <w:t>o</w:t>
      </w:r>
      <w:r w:rsidR="005F693C" w:rsidRPr="005559D5">
        <w:rPr>
          <w:b/>
        </w:rPr>
        <w:t>n</w:t>
      </w:r>
      <w:r w:rsidRPr="005559D5">
        <w:rPr>
          <w:b/>
        </w:rPr>
        <w:t xml:space="preserve"> </w:t>
      </w:r>
      <w:r w:rsidR="00B94B6E" w:rsidRPr="005559D5">
        <w:rPr>
          <w:b/>
        </w:rPr>
        <w:t xml:space="preserve">the </w:t>
      </w:r>
      <w:r w:rsidR="00FE03B5" w:rsidRPr="005559D5">
        <w:rPr>
          <w:b/>
        </w:rPr>
        <w:t xml:space="preserve">2015 </w:t>
      </w:r>
      <w:r w:rsidR="008B4123" w:rsidRPr="005559D5">
        <w:rPr>
          <w:rStyle w:val="Emphasis"/>
          <w:b/>
          <w:i w:val="0"/>
        </w:rPr>
        <w:t>Joint State Government Commission Report</w:t>
      </w:r>
    </w:p>
    <w:p w:rsidR="008B4123" w:rsidRPr="005559D5" w:rsidRDefault="008B4123" w:rsidP="00B94B6E">
      <w:pPr>
        <w:spacing w:after="0" w:line="240" w:lineRule="auto"/>
        <w:jc w:val="center"/>
        <w:rPr>
          <w:b/>
        </w:rPr>
      </w:pPr>
      <w:r w:rsidRPr="005559D5">
        <w:rPr>
          <w:rStyle w:val="Emphasis"/>
          <w:b/>
          <w:i w:val="0"/>
          <w:color w:val="000000"/>
        </w:rPr>
        <w:t>Professional Bedside Nursing in Pennsylvania: a Staff Study</w:t>
      </w:r>
    </w:p>
    <w:p w:rsidR="008B4123" w:rsidRPr="003C29F1" w:rsidRDefault="008B4123" w:rsidP="008B4123">
      <w:pPr>
        <w:spacing w:after="0" w:line="240" w:lineRule="auto"/>
        <w:rPr>
          <w:b/>
          <w:i/>
        </w:rPr>
      </w:pPr>
    </w:p>
    <w:p w:rsidR="007545AE" w:rsidRDefault="006E5A87" w:rsidP="007545AE">
      <w:pPr>
        <w:pStyle w:val="Default"/>
      </w:pPr>
      <w:r>
        <w:t>The Pennsylvania Organization of Nurse Leaders (P</w:t>
      </w:r>
      <w:r w:rsidR="007545AE" w:rsidRPr="00441617">
        <w:t>ONL</w:t>
      </w:r>
      <w:r>
        <w:t>)</w:t>
      </w:r>
      <w:r w:rsidR="007545AE" w:rsidRPr="00441617">
        <w:t xml:space="preserve"> is the </w:t>
      </w:r>
      <w:r>
        <w:t xml:space="preserve">professional </w:t>
      </w:r>
      <w:r w:rsidR="007545AE" w:rsidRPr="00441617">
        <w:t xml:space="preserve">organization </w:t>
      </w:r>
      <w:r w:rsidR="007C4E7A">
        <w:t xml:space="preserve">representing </w:t>
      </w:r>
      <w:r w:rsidR="007545AE" w:rsidRPr="00441617">
        <w:t>nurse leaders</w:t>
      </w:r>
      <w:r>
        <w:t xml:space="preserve"> across the Commonwealth.  </w:t>
      </w:r>
      <w:r w:rsidR="007545AE" w:rsidRPr="00441617">
        <w:t>PONL is the voice of nursing leadership in Pennsylvania represent</w:t>
      </w:r>
      <w:r w:rsidR="00B4656E">
        <w:t>ing</w:t>
      </w:r>
      <w:r w:rsidR="007545AE" w:rsidRPr="00441617">
        <w:t xml:space="preserve"> nurs</w:t>
      </w:r>
      <w:r w:rsidR="00754586">
        <w:t xml:space="preserve">ing administrators </w:t>
      </w:r>
      <w:r w:rsidR="007545AE" w:rsidRPr="00441617">
        <w:t xml:space="preserve">at all levels </w:t>
      </w:r>
      <w:r>
        <w:t xml:space="preserve">including </w:t>
      </w:r>
      <w:r w:rsidR="007545AE" w:rsidRPr="00441617">
        <w:t>chief nursing officers, directors, managers</w:t>
      </w:r>
      <w:r w:rsidR="00B4656E">
        <w:t>, educators</w:t>
      </w:r>
      <w:r w:rsidR="007545AE" w:rsidRPr="00441617">
        <w:t xml:space="preserve"> and others responsible for the delivery of safe, e</w:t>
      </w:r>
      <w:r>
        <w:t>vidence</w:t>
      </w:r>
      <w:r w:rsidR="005075BC">
        <w:t>-</w:t>
      </w:r>
      <w:r>
        <w:t xml:space="preserve">based </w:t>
      </w:r>
      <w:r w:rsidR="007545AE" w:rsidRPr="00441617">
        <w:t>patient care.</w:t>
      </w:r>
      <w:r w:rsidR="007545AE">
        <w:t xml:space="preserve"> </w:t>
      </w:r>
      <w:r w:rsidR="005075BC">
        <w:t xml:space="preserve"> </w:t>
      </w:r>
      <w:r w:rsidR="007545AE" w:rsidRPr="007D40D6">
        <w:t xml:space="preserve">PONL functions as a networking and information vehicle for Pennsylvania </w:t>
      </w:r>
      <w:r w:rsidR="003A2E28">
        <w:t>n</w:t>
      </w:r>
      <w:r w:rsidR="007545AE" w:rsidRPr="007D40D6">
        <w:t xml:space="preserve">ursing leaders and is the state affiliate of the American Organization of Nurse Executives (AONE). </w:t>
      </w:r>
    </w:p>
    <w:p w:rsidR="00941624" w:rsidRDefault="00941624" w:rsidP="007545AE">
      <w:pPr>
        <w:pStyle w:val="Default"/>
      </w:pPr>
    </w:p>
    <w:p w:rsidR="00941624" w:rsidRDefault="00941624" w:rsidP="00941624">
      <w:pPr>
        <w:pStyle w:val="Default"/>
        <w:numPr>
          <w:ilvl w:val="0"/>
          <w:numId w:val="12"/>
        </w:numPr>
      </w:pPr>
      <w:r>
        <w:t>In 2009</w:t>
      </w:r>
      <w:r w:rsidR="0026672C">
        <w:t>, PONL</w:t>
      </w:r>
      <w:r>
        <w:t xml:space="preserve"> created and disseminated the position statement </w:t>
      </w:r>
      <w:r w:rsidRPr="00C66257">
        <w:rPr>
          <w:i/>
        </w:rPr>
        <w:t>Opposing Nursing</w:t>
      </w:r>
      <w:r>
        <w:t xml:space="preserve"> </w:t>
      </w:r>
      <w:r w:rsidRPr="00C66257">
        <w:rPr>
          <w:i/>
        </w:rPr>
        <w:t>Staffing Ratios</w:t>
      </w:r>
      <w:r>
        <w:t>. PONL continues to oppose legislative mandate</w:t>
      </w:r>
      <w:r w:rsidR="00C66257">
        <w:t>s</w:t>
      </w:r>
      <w:r>
        <w:t xml:space="preserve"> on nurse to patient ratios</w:t>
      </w:r>
      <w:r w:rsidR="00C66257">
        <w:t xml:space="preserve">.  </w:t>
      </w:r>
    </w:p>
    <w:p w:rsidR="001D0398" w:rsidRDefault="001D0398" w:rsidP="00C66257">
      <w:pPr>
        <w:pStyle w:val="ListParagraph"/>
        <w:spacing w:line="240" w:lineRule="auto"/>
        <w:rPr>
          <w:szCs w:val="24"/>
        </w:rPr>
      </w:pPr>
      <w:r w:rsidRPr="00430358">
        <w:rPr>
          <w:szCs w:val="24"/>
        </w:rPr>
        <w:t>We believe the most effective ways to attain superior patient outcomes and enhance nurse</w:t>
      </w:r>
      <w:r w:rsidR="00DC3F81">
        <w:rPr>
          <w:szCs w:val="24"/>
        </w:rPr>
        <w:t xml:space="preserve">/patient </w:t>
      </w:r>
      <w:r w:rsidRPr="00430358">
        <w:rPr>
          <w:szCs w:val="24"/>
        </w:rPr>
        <w:t xml:space="preserve">satisfaction is for nurse leaders and nursing staff to openly and continually communicate, assess, plan, execute and evaluate strategies used in the provision of </w:t>
      </w:r>
      <w:r w:rsidR="00DC3F81">
        <w:rPr>
          <w:szCs w:val="24"/>
        </w:rPr>
        <w:t>health</w:t>
      </w:r>
      <w:r w:rsidRPr="00430358">
        <w:rPr>
          <w:szCs w:val="24"/>
        </w:rPr>
        <w:t xml:space="preserve"> care. </w:t>
      </w:r>
      <w:r w:rsidR="00DC3F81">
        <w:rPr>
          <w:szCs w:val="24"/>
        </w:rPr>
        <w:t>Through the u</w:t>
      </w:r>
      <w:r w:rsidRPr="00430358">
        <w:rPr>
          <w:szCs w:val="24"/>
        </w:rPr>
        <w:t xml:space="preserve">se of benchmark standards, </w:t>
      </w:r>
      <w:r w:rsidR="00DC3F81">
        <w:rPr>
          <w:szCs w:val="24"/>
        </w:rPr>
        <w:t xml:space="preserve">inclusive of </w:t>
      </w:r>
      <w:r w:rsidRPr="00430358">
        <w:rPr>
          <w:szCs w:val="24"/>
        </w:rPr>
        <w:t>evidence</w:t>
      </w:r>
      <w:r w:rsidR="0026672C">
        <w:rPr>
          <w:szCs w:val="24"/>
        </w:rPr>
        <w:t>-</w:t>
      </w:r>
      <w:r w:rsidRPr="00430358">
        <w:rPr>
          <w:szCs w:val="24"/>
        </w:rPr>
        <w:t>based decisions, transparency, open dialogue, honesty and mutual trust</w:t>
      </w:r>
      <w:r w:rsidR="0026672C">
        <w:rPr>
          <w:szCs w:val="24"/>
        </w:rPr>
        <w:t xml:space="preserve">, </w:t>
      </w:r>
      <w:r w:rsidR="000F6F8C">
        <w:rPr>
          <w:szCs w:val="24"/>
        </w:rPr>
        <w:t xml:space="preserve">we believe </w:t>
      </w:r>
      <w:r w:rsidR="0026672C">
        <w:rPr>
          <w:szCs w:val="24"/>
        </w:rPr>
        <w:t xml:space="preserve">improved patient care outcomes will be fostered.  </w:t>
      </w:r>
      <w:r w:rsidR="001D63F6">
        <w:rPr>
          <w:szCs w:val="24"/>
        </w:rPr>
        <w:t xml:space="preserve">This approach will </w:t>
      </w:r>
      <w:r w:rsidRPr="00430358">
        <w:rPr>
          <w:szCs w:val="24"/>
        </w:rPr>
        <w:t>mitigate the need for unnecessary and intrusive legislative intervention</w:t>
      </w:r>
      <w:r w:rsidR="00C66257">
        <w:rPr>
          <w:szCs w:val="24"/>
        </w:rPr>
        <w:t>.  This fluidity of staffing decisions drives quality outcomes for patients through empowerment and autonomy of direct care nurses.</w:t>
      </w:r>
    </w:p>
    <w:p w:rsidR="00D92EC6" w:rsidRPr="00430358" w:rsidRDefault="00D92EC6" w:rsidP="00D92EC6">
      <w:pPr>
        <w:pStyle w:val="ListParagraph"/>
        <w:spacing w:line="240" w:lineRule="auto"/>
        <w:rPr>
          <w:szCs w:val="24"/>
        </w:rPr>
      </w:pPr>
    </w:p>
    <w:p w:rsidR="00D92EC6" w:rsidRDefault="00D92EC6" w:rsidP="00D92EC6">
      <w:pPr>
        <w:pStyle w:val="ListParagraph"/>
        <w:numPr>
          <w:ilvl w:val="0"/>
          <w:numId w:val="12"/>
        </w:numPr>
        <w:spacing w:line="240" w:lineRule="auto"/>
        <w:rPr>
          <w:szCs w:val="24"/>
        </w:rPr>
      </w:pPr>
      <w:r w:rsidRPr="00430358">
        <w:rPr>
          <w:szCs w:val="24"/>
        </w:rPr>
        <w:t xml:space="preserve">Staffing plans </w:t>
      </w:r>
      <w:r w:rsidR="004E5B3C">
        <w:rPr>
          <w:szCs w:val="24"/>
        </w:rPr>
        <w:t xml:space="preserve">developed and assessed by professional nurses </w:t>
      </w:r>
      <w:r w:rsidRPr="00430358">
        <w:rPr>
          <w:szCs w:val="24"/>
        </w:rPr>
        <w:t>should be constructed on a firm evidence</w:t>
      </w:r>
      <w:r w:rsidR="00C40600">
        <w:rPr>
          <w:szCs w:val="24"/>
        </w:rPr>
        <w:t>-</w:t>
      </w:r>
      <w:r w:rsidRPr="00430358">
        <w:rPr>
          <w:szCs w:val="24"/>
        </w:rPr>
        <w:t xml:space="preserve">based platform, be proactive, flexible, fiscally responsible, and continually evaluated and adjusted to achieve desired results. </w:t>
      </w:r>
    </w:p>
    <w:p w:rsidR="006D58F8" w:rsidRPr="00430358" w:rsidRDefault="006D58F8" w:rsidP="006D58F8">
      <w:pPr>
        <w:pStyle w:val="ListParagraph"/>
        <w:spacing w:line="240" w:lineRule="auto"/>
        <w:rPr>
          <w:szCs w:val="24"/>
        </w:rPr>
      </w:pPr>
    </w:p>
    <w:p w:rsidR="006D58F8" w:rsidRDefault="006D58F8" w:rsidP="006D58F8">
      <w:pPr>
        <w:pStyle w:val="ListParagraph"/>
        <w:numPr>
          <w:ilvl w:val="0"/>
          <w:numId w:val="12"/>
        </w:numPr>
        <w:spacing w:line="240" w:lineRule="auto"/>
        <w:rPr>
          <w:szCs w:val="24"/>
        </w:rPr>
      </w:pPr>
      <w:r w:rsidRPr="00430358">
        <w:rPr>
          <w:szCs w:val="24"/>
        </w:rPr>
        <w:t xml:space="preserve">PONL strongly endorses the autonomy of each </w:t>
      </w:r>
      <w:r w:rsidR="004E5B3C">
        <w:rPr>
          <w:szCs w:val="24"/>
        </w:rPr>
        <w:t xml:space="preserve">healthcare </w:t>
      </w:r>
      <w:r w:rsidRPr="00430358">
        <w:rPr>
          <w:szCs w:val="24"/>
        </w:rPr>
        <w:t xml:space="preserve">organization to establish strategies needed to guarantee safe, effective and collaborative staffing practices </w:t>
      </w:r>
      <w:r w:rsidR="004E5B3C">
        <w:rPr>
          <w:szCs w:val="24"/>
        </w:rPr>
        <w:t xml:space="preserve">to </w:t>
      </w:r>
      <w:r w:rsidRPr="00430358">
        <w:rPr>
          <w:szCs w:val="24"/>
        </w:rPr>
        <w:t>deliver high caliber care</w:t>
      </w:r>
      <w:r>
        <w:rPr>
          <w:szCs w:val="24"/>
        </w:rPr>
        <w:t xml:space="preserve"> to all patients</w:t>
      </w:r>
      <w:r w:rsidRPr="00430358">
        <w:rPr>
          <w:szCs w:val="24"/>
        </w:rPr>
        <w:t xml:space="preserve">.  </w:t>
      </w:r>
    </w:p>
    <w:p w:rsidR="00E71334" w:rsidRPr="00E71334" w:rsidRDefault="00E71334" w:rsidP="00E71334">
      <w:pPr>
        <w:pStyle w:val="ListParagraph"/>
        <w:rPr>
          <w:szCs w:val="24"/>
        </w:rPr>
      </w:pPr>
    </w:p>
    <w:p w:rsidR="00E71334" w:rsidRPr="00E71334" w:rsidRDefault="004E5B3C" w:rsidP="00E71334">
      <w:pPr>
        <w:pStyle w:val="Default"/>
        <w:numPr>
          <w:ilvl w:val="0"/>
          <w:numId w:val="12"/>
        </w:numPr>
        <w:rPr>
          <w:i/>
        </w:rPr>
      </w:pPr>
      <w:r>
        <w:t>We believe t</w:t>
      </w:r>
      <w:r w:rsidR="004E0FF8" w:rsidRPr="00430358">
        <w:t xml:space="preserve">he accountability for safe </w:t>
      </w:r>
      <w:r w:rsidR="004E0FF8" w:rsidRPr="007A7B3D">
        <w:t xml:space="preserve">and effective nurse staffing is the ultimate responsibility of </w:t>
      </w:r>
      <w:r w:rsidR="00365ABD" w:rsidRPr="007A7B3D">
        <w:t xml:space="preserve">the </w:t>
      </w:r>
      <w:r w:rsidR="004E0FF8" w:rsidRPr="007A7B3D">
        <w:t>chief nursing officer</w:t>
      </w:r>
      <w:r w:rsidR="00490581" w:rsidRPr="007A7B3D">
        <w:t xml:space="preserve"> in collaboration with the hospital leadership team</w:t>
      </w:r>
      <w:r w:rsidR="004E0FF8" w:rsidRPr="007A7B3D">
        <w:t>. Th</w:t>
      </w:r>
      <w:r w:rsidR="00365ABD" w:rsidRPr="007A7B3D">
        <w:t xml:space="preserve">is individual </w:t>
      </w:r>
      <w:r w:rsidR="004E0FF8" w:rsidRPr="007A7B3D">
        <w:t xml:space="preserve">is invested with both the authority and accountability for the provision of safe nursing care within his/her </w:t>
      </w:r>
      <w:r w:rsidR="00FC6C93" w:rsidRPr="007A7B3D">
        <w:t>facilities</w:t>
      </w:r>
      <w:r w:rsidR="00FC6C93">
        <w:t>.</w:t>
      </w:r>
    </w:p>
    <w:p w:rsidR="00E71334" w:rsidRDefault="00E71334" w:rsidP="0078032A">
      <w:pPr>
        <w:pStyle w:val="ListParagraph"/>
        <w:spacing w:line="240" w:lineRule="auto"/>
        <w:rPr>
          <w:i/>
          <w:szCs w:val="24"/>
        </w:rPr>
      </w:pPr>
    </w:p>
    <w:p w:rsidR="00834901" w:rsidRPr="00F23545" w:rsidRDefault="00113D7E" w:rsidP="00E71334">
      <w:pPr>
        <w:pStyle w:val="ListParagraph"/>
        <w:numPr>
          <w:ilvl w:val="0"/>
          <w:numId w:val="12"/>
        </w:numPr>
        <w:spacing w:line="240" w:lineRule="auto"/>
        <w:rPr>
          <w:i/>
          <w:szCs w:val="24"/>
        </w:rPr>
      </w:pPr>
      <w:r>
        <w:rPr>
          <w:rFonts w:cs="Arial"/>
        </w:rPr>
        <w:t xml:space="preserve">In review of the </w:t>
      </w:r>
      <w:r w:rsidR="008F5232" w:rsidRPr="00E71334">
        <w:rPr>
          <w:rStyle w:val="Emphasis"/>
        </w:rPr>
        <w:t>Joint State Government Commission Report</w:t>
      </w:r>
      <w:r w:rsidR="008F5232">
        <w:rPr>
          <w:rStyle w:val="Emphasis"/>
        </w:rPr>
        <w:t xml:space="preserve"> </w:t>
      </w:r>
      <w:r w:rsidR="008F5232" w:rsidRPr="00E71334">
        <w:rPr>
          <w:rStyle w:val="Emphasis"/>
        </w:rPr>
        <w:t>Professional Bedside Nursing in Pennsylvania: a Staff Stud</w:t>
      </w:r>
      <w:r w:rsidR="00F23545">
        <w:rPr>
          <w:rStyle w:val="Emphasis"/>
        </w:rPr>
        <w:t>y</w:t>
      </w:r>
      <w:r w:rsidR="00631786">
        <w:rPr>
          <w:rStyle w:val="Emphasis"/>
        </w:rPr>
        <w:t xml:space="preserve"> (2015)</w:t>
      </w:r>
      <w:r w:rsidR="00F23545">
        <w:rPr>
          <w:rStyle w:val="Emphasis"/>
        </w:rPr>
        <w:t xml:space="preserve">, </w:t>
      </w:r>
      <w:r w:rsidR="00F23545" w:rsidRPr="00F23545">
        <w:rPr>
          <w:rStyle w:val="Emphasis"/>
          <w:i w:val="0"/>
        </w:rPr>
        <w:t xml:space="preserve">PONL has the following </w:t>
      </w:r>
      <w:r w:rsidR="00F23545">
        <w:rPr>
          <w:rStyle w:val="Emphasis"/>
          <w:i w:val="0"/>
        </w:rPr>
        <w:t>opinions</w:t>
      </w:r>
      <w:r w:rsidR="00F23545" w:rsidRPr="00F23545">
        <w:rPr>
          <w:rStyle w:val="Emphasis"/>
          <w:i w:val="0"/>
        </w:rPr>
        <w:t>:</w:t>
      </w:r>
    </w:p>
    <w:p w:rsidR="00834901" w:rsidRPr="00834901" w:rsidRDefault="00834901" w:rsidP="00834901">
      <w:pPr>
        <w:pStyle w:val="ListParagraph"/>
        <w:rPr>
          <w:rFonts w:cs="Arial"/>
        </w:rPr>
      </w:pPr>
    </w:p>
    <w:p w:rsidR="00394759" w:rsidRPr="00394759" w:rsidRDefault="00835019" w:rsidP="00394759">
      <w:pPr>
        <w:pStyle w:val="ListParagraph"/>
        <w:numPr>
          <w:ilvl w:val="0"/>
          <w:numId w:val="13"/>
        </w:numPr>
        <w:spacing w:line="240" w:lineRule="auto"/>
        <w:rPr>
          <w:i/>
          <w:szCs w:val="24"/>
        </w:rPr>
      </w:pPr>
      <w:r w:rsidRPr="00394759">
        <w:rPr>
          <w:rFonts w:cs="Arial"/>
        </w:rPr>
        <w:lastRenderedPageBreak/>
        <w:t>Although t</w:t>
      </w:r>
      <w:r w:rsidR="00F23545" w:rsidRPr="00394759">
        <w:rPr>
          <w:rFonts w:cs="Arial"/>
        </w:rPr>
        <w:t xml:space="preserve">he Study </w:t>
      </w:r>
      <w:r w:rsidR="00E2362D" w:rsidRPr="00394759">
        <w:rPr>
          <w:rFonts w:cs="Arial"/>
        </w:rPr>
        <w:t xml:space="preserve">provides </w:t>
      </w:r>
      <w:r w:rsidR="0043358C" w:rsidRPr="00394759">
        <w:rPr>
          <w:rFonts w:cs="Arial"/>
        </w:rPr>
        <w:t xml:space="preserve">a starting point for </w:t>
      </w:r>
      <w:r w:rsidR="00E2362D" w:rsidRPr="00394759">
        <w:rPr>
          <w:rFonts w:cs="Arial"/>
        </w:rPr>
        <w:t>nurse workforce data collection</w:t>
      </w:r>
      <w:r w:rsidR="00C40600">
        <w:rPr>
          <w:rFonts w:cs="Arial"/>
        </w:rPr>
        <w:t>,</w:t>
      </w:r>
      <w:r w:rsidRPr="00394759">
        <w:rPr>
          <w:rFonts w:cs="Arial"/>
        </w:rPr>
        <w:t xml:space="preserve"> </w:t>
      </w:r>
      <w:r w:rsidR="00C40600">
        <w:rPr>
          <w:rFonts w:cs="Arial"/>
        </w:rPr>
        <w:t>a</w:t>
      </w:r>
      <w:r w:rsidRPr="00394759">
        <w:rPr>
          <w:rFonts w:cs="Arial"/>
        </w:rPr>
        <w:t>d</w:t>
      </w:r>
      <w:r w:rsidR="00E2362D" w:rsidRPr="00394759">
        <w:rPr>
          <w:rFonts w:cs="Arial"/>
        </w:rPr>
        <w:t>ditional information</w:t>
      </w:r>
      <w:r w:rsidR="00606C24" w:rsidRPr="00394759">
        <w:rPr>
          <w:rFonts w:cs="Arial"/>
        </w:rPr>
        <w:t xml:space="preserve">, </w:t>
      </w:r>
      <w:r w:rsidR="00E2362D" w:rsidRPr="00394759">
        <w:rPr>
          <w:rFonts w:cs="Arial"/>
        </w:rPr>
        <w:t>thorough analysis</w:t>
      </w:r>
      <w:r w:rsidR="00606C24" w:rsidRPr="00394759">
        <w:rPr>
          <w:rFonts w:cs="Arial"/>
        </w:rPr>
        <w:t xml:space="preserve">, and the unique needs of individual organizations </w:t>
      </w:r>
      <w:r w:rsidR="00E2362D" w:rsidRPr="00394759">
        <w:rPr>
          <w:rFonts w:cs="Arial"/>
        </w:rPr>
        <w:t>are ne</w:t>
      </w:r>
      <w:r w:rsidRPr="00394759">
        <w:rPr>
          <w:rFonts w:cs="Arial"/>
        </w:rPr>
        <w:t xml:space="preserve">eded </w:t>
      </w:r>
      <w:r w:rsidR="00EC68D2" w:rsidRPr="00394759">
        <w:rPr>
          <w:rFonts w:cs="Arial"/>
        </w:rPr>
        <w:t xml:space="preserve">before </w:t>
      </w:r>
      <w:r w:rsidR="00E2362D" w:rsidRPr="00394759">
        <w:rPr>
          <w:rFonts w:cs="Arial"/>
        </w:rPr>
        <w:t>conclusions</w:t>
      </w:r>
      <w:r w:rsidR="00727CB9" w:rsidRPr="00394759">
        <w:rPr>
          <w:rFonts w:cs="Arial"/>
        </w:rPr>
        <w:t xml:space="preserve"> </w:t>
      </w:r>
      <w:r w:rsidR="004F398A" w:rsidRPr="00394759">
        <w:rPr>
          <w:rFonts w:cs="Arial"/>
        </w:rPr>
        <w:t xml:space="preserve">can </w:t>
      </w:r>
      <w:r w:rsidR="00727CB9" w:rsidRPr="00394759">
        <w:rPr>
          <w:rFonts w:cs="Arial"/>
        </w:rPr>
        <w:t xml:space="preserve">be drawn by </w:t>
      </w:r>
      <w:r w:rsidR="00E2362D" w:rsidRPr="00394759">
        <w:rPr>
          <w:rFonts w:cs="Arial"/>
        </w:rPr>
        <w:t>health care providers, nursing professionals, and public policymakers</w:t>
      </w:r>
      <w:r w:rsidR="00606C24" w:rsidRPr="00394759">
        <w:rPr>
          <w:rFonts w:cs="Arial"/>
        </w:rPr>
        <w:t xml:space="preserve"> as to what constitutes safe staffing.</w:t>
      </w:r>
      <w:r w:rsidR="00727CB9" w:rsidRPr="00394759">
        <w:rPr>
          <w:rFonts w:cs="Arial"/>
        </w:rPr>
        <w:t xml:space="preserve">  </w:t>
      </w:r>
    </w:p>
    <w:p w:rsidR="00394759" w:rsidRPr="00394759" w:rsidRDefault="00394759" w:rsidP="00394759">
      <w:pPr>
        <w:pStyle w:val="ListParagraph"/>
        <w:spacing w:line="240" w:lineRule="auto"/>
        <w:ind w:left="1440"/>
        <w:rPr>
          <w:i/>
          <w:szCs w:val="24"/>
        </w:rPr>
      </w:pPr>
    </w:p>
    <w:p w:rsidR="00394759" w:rsidRPr="003730AE" w:rsidRDefault="00394759" w:rsidP="00C30D44">
      <w:pPr>
        <w:pStyle w:val="ListParagraph"/>
        <w:numPr>
          <w:ilvl w:val="0"/>
          <w:numId w:val="13"/>
        </w:numPr>
        <w:spacing w:line="240" w:lineRule="auto"/>
        <w:rPr>
          <w:i/>
          <w:iCs/>
          <w:sz w:val="23"/>
          <w:szCs w:val="23"/>
        </w:rPr>
      </w:pPr>
      <w:r w:rsidRPr="007A7B3D">
        <w:rPr>
          <w:szCs w:val="24"/>
        </w:rPr>
        <w:t>Taken in isolation, hospital staffing levels do not provide a comprehensive means to evaluate effective care delivery</w:t>
      </w:r>
      <w:r w:rsidR="003730AE">
        <w:rPr>
          <w:szCs w:val="24"/>
        </w:rPr>
        <w:t xml:space="preserve"> or correlate to better quality outcomes for patients.  </w:t>
      </w:r>
      <w:r w:rsidRPr="007A7B3D">
        <w:rPr>
          <w:szCs w:val="24"/>
        </w:rPr>
        <w:t>Currently</w:t>
      </w:r>
      <w:r w:rsidR="00C40600">
        <w:rPr>
          <w:szCs w:val="24"/>
        </w:rPr>
        <w:t xml:space="preserve">, </w:t>
      </w:r>
      <w:r w:rsidRPr="007A7B3D">
        <w:rPr>
          <w:szCs w:val="24"/>
        </w:rPr>
        <w:t>nurse sensitive outcome</w:t>
      </w:r>
      <w:r w:rsidR="00C40600">
        <w:rPr>
          <w:szCs w:val="24"/>
        </w:rPr>
        <w:t>s</w:t>
      </w:r>
      <w:r w:rsidRPr="007A7B3D">
        <w:rPr>
          <w:szCs w:val="24"/>
        </w:rPr>
        <w:t xml:space="preserve"> </w:t>
      </w:r>
      <w:r w:rsidR="003730AE">
        <w:rPr>
          <w:szCs w:val="24"/>
        </w:rPr>
        <w:t>provide an objective means for consumers to evaluate nursing care delivery and demonstrates a systematic approach to evaluating care provided.</w:t>
      </w:r>
    </w:p>
    <w:p w:rsidR="00C30D44" w:rsidRPr="00C30D44" w:rsidRDefault="00C30D44" w:rsidP="00C30D44">
      <w:pPr>
        <w:pStyle w:val="Default"/>
        <w:numPr>
          <w:ilvl w:val="0"/>
          <w:numId w:val="13"/>
        </w:numPr>
        <w:rPr>
          <w:i/>
        </w:rPr>
      </w:pPr>
      <w:r w:rsidRPr="003730AE">
        <w:rPr>
          <w:iCs/>
          <w:sz w:val="23"/>
          <w:szCs w:val="23"/>
        </w:rPr>
        <w:t>Hospitals</w:t>
      </w:r>
      <w:r w:rsidR="0068337D" w:rsidRPr="003730AE">
        <w:rPr>
          <w:iCs/>
          <w:sz w:val="23"/>
          <w:szCs w:val="23"/>
        </w:rPr>
        <w:t xml:space="preserve"> </w:t>
      </w:r>
      <w:r w:rsidR="00835019" w:rsidRPr="003730AE">
        <w:rPr>
          <w:iCs/>
          <w:sz w:val="23"/>
          <w:szCs w:val="23"/>
        </w:rPr>
        <w:t xml:space="preserve">continually monitor and match required nursing care hours per patient utilizing available </w:t>
      </w:r>
      <w:r w:rsidR="00EC68D2" w:rsidRPr="003730AE">
        <w:rPr>
          <w:iCs/>
          <w:sz w:val="23"/>
          <w:szCs w:val="23"/>
        </w:rPr>
        <w:t>indices</w:t>
      </w:r>
      <w:r w:rsidR="00835019" w:rsidRPr="003730AE">
        <w:rPr>
          <w:iCs/>
          <w:sz w:val="23"/>
          <w:szCs w:val="23"/>
        </w:rPr>
        <w:t xml:space="preserve"> from professional specialty organizations.  The National Data</w:t>
      </w:r>
      <w:r w:rsidR="0074369C" w:rsidRPr="003730AE">
        <w:rPr>
          <w:iCs/>
          <w:sz w:val="23"/>
          <w:szCs w:val="23"/>
        </w:rPr>
        <w:t>base of Nursing Quality Indicators</w:t>
      </w:r>
      <w:r w:rsidR="0074369C">
        <w:rPr>
          <w:iCs/>
          <w:sz w:val="23"/>
          <w:szCs w:val="23"/>
        </w:rPr>
        <w:t xml:space="preserve"> </w:t>
      </w:r>
      <w:r w:rsidR="0074369C" w:rsidRPr="003730AE">
        <w:rPr>
          <w:iCs/>
          <w:sz w:val="23"/>
          <w:szCs w:val="23"/>
        </w:rPr>
        <w:sym w:font="Symbol" w:char="F0D2"/>
      </w:r>
      <w:r w:rsidR="0074369C" w:rsidRPr="003730AE">
        <w:rPr>
          <w:iCs/>
          <w:sz w:val="23"/>
          <w:szCs w:val="23"/>
        </w:rPr>
        <w:t xml:space="preserve"> </w:t>
      </w:r>
      <w:r w:rsidR="00835019" w:rsidRPr="003730AE">
        <w:rPr>
          <w:iCs/>
          <w:sz w:val="23"/>
          <w:szCs w:val="23"/>
        </w:rPr>
        <w:t>(NDNQI), a bench</w:t>
      </w:r>
      <w:r w:rsidR="00142AD6" w:rsidRPr="003730AE">
        <w:rPr>
          <w:iCs/>
          <w:sz w:val="23"/>
          <w:szCs w:val="23"/>
        </w:rPr>
        <w:t xml:space="preserve">marking tool, allows the organization to monitor nursing care hours needed and provided both within the hospital and compared to other hospitals across the country. </w:t>
      </w:r>
      <w:r w:rsidR="00835019" w:rsidRPr="003730AE">
        <w:rPr>
          <w:i/>
          <w:iCs/>
          <w:sz w:val="23"/>
          <w:szCs w:val="23"/>
        </w:rPr>
        <w:t xml:space="preserve"> </w:t>
      </w:r>
    </w:p>
    <w:p w:rsidR="00C30D44" w:rsidRDefault="00C30D44" w:rsidP="00C30D44">
      <w:pPr>
        <w:pStyle w:val="Default"/>
        <w:ind w:left="1440"/>
        <w:rPr>
          <w:i/>
        </w:rPr>
      </w:pPr>
    </w:p>
    <w:p w:rsidR="0067656B" w:rsidRPr="00B478C9" w:rsidRDefault="0039093E" w:rsidP="0067656B">
      <w:pPr>
        <w:pStyle w:val="Default"/>
        <w:numPr>
          <w:ilvl w:val="0"/>
          <w:numId w:val="13"/>
        </w:numPr>
        <w:rPr>
          <w:i/>
        </w:rPr>
      </w:pPr>
      <w:r w:rsidRPr="00430358">
        <w:t>PONL a</w:t>
      </w:r>
      <w:r w:rsidR="00B478C9">
        <w:t xml:space="preserve">cknowledges and endorses </w:t>
      </w:r>
      <w:r w:rsidRPr="00430358">
        <w:t>the efforts of health care facilities who achieve Magnet recognition</w:t>
      </w:r>
      <w:r w:rsidRPr="00430358">
        <w:rPr>
          <w:vertAlign w:val="superscript"/>
        </w:rPr>
        <w:t>®</w:t>
      </w:r>
      <w:r w:rsidRPr="00430358">
        <w:t xml:space="preserve">, Pathway to Excellence® status, and organizations that incorporate Magnet-like practices into the workplace. Magnet facilities </w:t>
      </w:r>
      <w:r w:rsidR="00EF7976">
        <w:t xml:space="preserve">have </w:t>
      </w:r>
      <w:r w:rsidRPr="00430358">
        <w:t xml:space="preserve">shared leadership councils that serve as forums for staff to actively participate in their work </w:t>
      </w:r>
      <w:r w:rsidR="00EF7976">
        <w:t>setting</w:t>
      </w:r>
      <w:r w:rsidRPr="00430358">
        <w:t>.  Patient safety outcomes and high staff satisfaction rates are elements incorporated into Magnet expectations</w:t>
      </w:r>
      <w:r w:rsidR="00B478C9">
        <w:t>. Substantial research exists which links this model of leadership to a healthier work environment and increased levels of staff satisfaction, employee engagement and empowerment.</w:t>
      </w:r>
      <w:r w:rsidR="00330C9D">
        <w:t xml:space="preserve"> Furthermore, PONL encourages all health care facilities to adapt a “no tolerance policy” regarding unprofessional behavior within the workforce and </w:t>
      </w:r>
      <w:r w:rsidR="007A7B9A">
        <w:t xml:space="preserve">in addition to </w:t>
      </w:r>
      <w:r w:rsidR="00330C9D">
        <w:t>violence from the public.</w:t>
      </w:r>
    </w:p>
    <w:p w:rsidR="00B478C9" w:rsidRPr="00C30D44" w:rsidRDefault="00B478C9" w:rsidP="00B478C9">
      <w:pPr>
        <w:pStyle w:val="Default"/>
        <w:ind w:left="1440"/>
        <w:rPr>
          <w:i/>
        </w:rPr>
      </w:pPr>
    </w:p>
    <w:p w:rsidR="000B47FF" w:rsidRPr="00C40600" w:rsidRDefault="003454C7" w:rsidP="00A51F00">
      <w:pPr>
        <w:pStyle w:val="Default"/>
        <w:numPr>
          <w:ilvl w:val="0"/>
          <w:numId w:val="13"/>
        </w:numPr>
      </w:pPr>
      <w:r w:rsidRPr="00A51F00">
        <w:rPr>
          <w:iCs/>
          <w:sz w:val="23"/>
          <w:szCs w:val="23"/>
        </w:rPr>
        <w:t>PONL</w:t>
      </w:r>
      <w:r w:rsidR="00C30D44" w:rsidRPr="00A51F00">
        <w:rPr>
          <w:i/>
          <w:iCs/>
          <w:sz w:val="23"/>
          <w:szCs w:val="23"/>
        </w:rPr>
        <w:t xml:space="preserve"> </w:t>
      </w:r>
      <w:r w:rsidRPr="00A51F00">
        <w:rPr>
          <w:iCs/>
          <w:sz w:val="23"/>
          <w:szCs w:val="23"/>
        </w:rPr>
        <w:t xml:space="preserve">fully supports the Institute of Medicine </w:t>
      </w:r>
      <w:r w:rsidR="00B41538" w:rsidRPr="00A51F00">
        <w:rPr>
          <w:iCs/>
          <w:sz w:val="23"/>
          <w:szCs w:val="23"/>
        </w:rPr>
        <w:t xml:space="preserve">(IOM) </w:t>
      </w:r>
      <w:r w:rsidR="00967B22" w:rsidRPr="00A51F00">
        <w:rPr>
          <w:iCs/>
          <w:sz w:val="23"/>
          <w:szCs w:val="23"/>
        </w:rPr>
        <w:t xml:space="preserve">Report </w:t>
      </w:r>
      <w:r w:rsidR="00C40600" w:rsidRPr="00C40600">
        <w:rPr>
          <w:i/>
          <w:iCs/>
          <w:sz w:val="23"/>
          <w:szCs w:val="23"/>
        </w:rPr>
        <w:t>T</w:t>
      </w:r>
      <w:r w:rsidR="00606C24" w:rsidRPr="00C40600">
        <w:rPr>
          <w:i/>
          <w:iCs/>
          <w:sz w:val="23"/>
          <w:szCs w:val="23"/>
        </w:rPr>
        <w:t>he</w:t>
      </w:r>
      <w:r w:rsidR="00967B22" w:rsidRPr="00A51F00">
        <w:rPr>
          <w:i/>
          <w:color w:val="444444"/>
        </w:rPr>
        <w:t xml:space="preserve"> Future of Nursing: Leading Change, Advancing Health</w:t>
      </w:r>
      <w:r w:rsidR="00606C24">
        <w:rPr>
          <w:i/>
          <w:color w:val="444444"/>
        </w:rPr>
        <w:t xml:space="preserve"> (2010) </w:t>
      </w:r>
      <w:r w:rsidR="00967B22" w:rsidRPr="00A51F00">
        <w:rPr>
          <w:color w:val="444444"/>
        </w:rPr>
        <w:t xml:space="preserve">calling for more nurses prepared at the baccalaureate level.  </w:t>
      </w:r>
      <w:r w:rsidR="00B41538" w:rsidRPr="00A51F00">
        <w:rPr>
          <w:color w:val="444444"/>
        </w:rPr>
        <w:t xml:space="preserve">Four months </w:t>
      </w:r>
      <w:r w:rsidR="00B41538" w:rsidRPr="002C54AB">
        <w:rPr>
          <w:color w:val="444444"/>
        </w:rPr>
        <w:t xml:space="preserve">before </w:t>
      </w:r>
      <w:r w:rsidR="00B41538" w:rsidRPr="00A51F00">
        <w:rPr>
          <w:color w:val="444444"/>
        </w:rPr>
        <w:t>the IOM Report was published</w:t>
      </w:r>
      <w:r w:rsidR="00C40600">
        <w:rPr>
          <w:color w:val="444444"/>
        </w:rPr>
        <w:t xml:space="preserve">, </w:t>
      </w:r>
      <w:r w:rsidR="00B41538" w:rsidRPr="00A51F00">
        <w:rPr>
          <w:color w:val="444444"/>
        </w:rPr>
        <w:t xml:space="preserve">PONL issued the </w:t>
      </w:r>
      <w:r w:rsidR="00B41538" w:rsidRPr="00A51F00">
        <w:rPr>
          <w:i/>
          <w:color w:val="444444"/>
        </w:rPr>
        <w:t>Statement on the Educational Preparation for Pennsylvania Professional Registered Nurses</w:t>
      </w:r>
      <w:r w:rsidR="00B41538" w:rsidRPr="00A51F00">
        <w:rPr>
          <w:color w:val="444444"/>
        </w:rPr>
        <w:t xml:space="preserve"> </w:t>
      </w:r>
      <w:r w:rsidR="00A51F00" w:rsidRPr="00A51F00">
        <w:rPr>
          <w:color w:val="444444"/>
        </w:rPr>
        <w:t xml:space="preserve">citing that </w:t>
      </w:r>
      <w:r w:rsidR="001C3BAC">
        <w:rPr>
          <w:color w:val="444444"/>
        </w:rPr>
        <w:t xml:space="preserve">today’s </w:t>
      </w:r>
      <w:r w:rsidR="001C3BAC" w:rsidRPr="00A51F00">
        <w:rPr>
          <w:color w:val="444444"/>
        </w:rPr>
        <w:t>provision</w:t>
      </w:r>
      <w:r w:rsidR="00A51F00" w:rsidRPr="00A51F00">
        <w:rPr>
          <w:sz w:val="23"/>
          <w:szCs w:val="23"/>
        </w:rPr>
        <w:t xml:space="preserve"> of patient care and coordination of patient resources is highly complex and technologically demanding. These challenges require professional nurses</w:t>
      </w:r>
      <w:r w:rsidR="003471DC">
        <w:rPr>
          <w:sz w:val="23"/>
          <w:szCs w:val="23"/>
        </w:rPr>
        <w:t xml:space="preserve"> to be </w:t>
      </w:r>
      <w:r w:rsidR="003471DC" w:rsidRPr="00A51F00">
        <w:rPr>
          <w:sz w:val="23"/>
          <w:szCs w:val="23"/>
        </w:rPr>
        <w:t>more</w:t>
      </w:r>
      <w:r w:rsidR="00DE6FB9">
        <w:rPr>
          <w:sz w:val="23"/>
          <w:szCs w:val="23"/>
        </w:rPr>
        <w:t xml:space="preserve"> </w:t>
      </w:r>
      <w:r w:rsidR="00A51F00" w:rsidRPr="00A51F00">
        <w:rPr>
          <w:sz w:val="23"/>
          <w:szCs w:val="23"/>
        </w:rPr>
        <w:t>educationally prepared to handle th</w:t>
      </w:r>
      <w:r w:rsidR="00A51F00">
        <w:rPr>
          <w:sz w:val="23"/>
          <w:szCs w:val="23"/>
        </w:rPr>
        <w:t>is</w:t>
      </w:r>
      <w:r w:rsidR="0071431D">
        <w:rPr>
          <w:sz w:val="23"/>
          <w:szCs w:val="23"/>
        </w:rPr>
        <w:t xml:space="preserve"> complexity</w:t>
      </w:r>
      <w:r w:rsidR="00A51F00" w:rsidRPr="00A51F00">
        <w:rPr>
          <w:sz w:val="23"/>
          <w:szCs w:val="23"/>
        </w:rPr>
        <w:t>.</w:t>
      </w:r>
      <w:r w:rsidR="002C54AB">
        <w:rPr>
          <w:sz w:val="23"/>
          <w:szCs w:val="23"/>
        </w:rPr>
        <w:t xml:space="preserve">  Continued evidence validates that the percentage of bachelor</w:t>
      </w:r>
      <w:r w:rsidR="003471DC">
        <w:rPr>
          <w:sz w:val="23"/>
          <w:szCs w:val="23"/>
        </w:rPr>
        <w:t>’s-</w:t>
      </w:r>
      <w:r w:rsidR="002C54AB">
        <w:rPr>
          <w:sz w:val="23"/>
          <w:szCs w:val="23"/>
        </w:rPr>
        <w:t xml:space="preserve"> prepared nurses in the workplace significantly influences improved patient outcomes.  </w:t>
      </w:r>
    </w:p>
    <w:p w:rsidR="00C40600" w:rsidRDefault="00C40600" w:rsidP="00C40600">
      <w:pPr>
        <w:pStyle w:val="Default"/>
      </w:pPr>
    </w:p>
    <w:p w:rsidR="00CC49CA" w:rsidRPr="00CC49CA" w:rsidRDefault="00F25D76" w:rsidP="00CC49CA">
      <w:pPr>
        <w:pStyle w:val="Default"/>
        <w:numPr>
          <w:ilvl w:val="0"/>
          <w:numId w:val="13"/>
        </w:numPr>
        <w:rPr>
          <w:color w:val="auto"/>
        </w:rPr>
      </w:pPr>
      <w:r w:rsidRPr="00CC49CA">
        <w:rPr>
          <w:color w:val="auto"/>
        </w:rPr>
        <w:t xml:space="preserve">Nurses in </w:t>
      </w:r>
      <w:r w:rsidR="00CC49CA" w:rsidRPr="00CC49CA">
        <w:rPr>
          <w:color w:val="auto"/>
        </w:rPr>
        <w:t xml:space="preserve">the Commonwealth of </w:t>
      </w:r>
      <w:r w:rsidRPr="00CC49CA">
        <w:rPr>
          <w:color w:val="auto"/>
        </w:rPr>
        <w:t xml:space="preserve">Pennsylvania are </w:t>
      </w:r>
      <w:r w:rsidR="00CC49CA" w:rsidRPr="00CC49CA">
        <w:rPr>
          <w:color w:val="auto"/>
        </w:rPr>
        <w:t xml:space="preserve">protected </w:t>
      </w:r>
      <w:r w:rsidRPr="00CC49CA">
        <w:rPr>
          <w:color w:val="auto"/>
        </w:rPr>
        <w:t>by the</w:t>
      </w:r>
      <w:r w:rsidR="00CC49CA" w:rsidRPr="00CC49CA">
        <w:rPr>
          <w:color w:val="auto"/>
        </w:rPr>
        <w:t xml:space="preserve"> Federal Whistleblower Protection Enhancement Act of 2012</w:t>
      </w:r>
      <w:r w:rsidR="00CC49CA">
        <w:rPr>
          <w:color w:val="auto"/>
        </w:rPr>
        <w:t>.</w:t>
      </w:r>
    </w:p>
    <w:p w:rsidR="00F25D76" w:rsidRPr="00CC49CA" w:rsidRDefault="00F25D76" w:rsidP="00CC49CA">
      <w:pPr>
        <w:pStyle w:val="Default"/>
        <w:ind w:left="1440"/>
        <w:rPr>
          <w:color w:val="auto"/>
        </w:rPr>
      </w:pPr>
    </w:p>
    <w:p w:rsidR="00F25D76" w:rsidRPr="00CC49CA" w:rsidRDefault="00F25D76" w:rsidP="007545AE">
      <w:pPr>
        <w:pStyle w:val="Default"/>
        <w:rPr>
          <w:sz w:val="28"/>
          <w:szCs w:val="28"/>
        </w:rPr>
      </w:pPr>
    </w:p>
    <w:p w:rsidR="007545AE" w:rsidRPr="007D40D6" w:rsidRDefault="002C54AB" w:rsidP="007545AE">
      <w:pPr>
        <w:pStyle w:val="Default"/>
      </w:pPr>
      <w:r>
        <w:t xml:space="preserve">In conclusion, it is the position of PONL that staffing legislation </w:t>
      </w:r>
      <w:r w:rsidR="0089255C">
        <w:t xml:space="preserve">would fail </w:t>
      </w:r>
      <w:r>
        <w:t xml:space="preserve">to address the most significant factors that influence improved </w:t>
      </w:r>
      <w:r w:rsidR="001765E8">
        <w:t>patient</w:t>
      </w:r>
      <w:r>
        <w:t xml:space="preserve"> outcomes</w:t>
      </w:r>
      <w:r w:rsidR="00C04386">
        <w:t xml:space="preserve"> </w:t>
      </w:r>
      <w:r w:rsidR="00C04386" w:rsidRPr="007A7B3D">
        <w:t xml:space="preserve">and may have an unintended </w:t>
      </w:r>
      <w:r w:rsidR="00C04386" w:rsidRPr="007A7B3D">
        <w:lastRenderedPageBreak/>
        <w:t xml:space="preserve">consequence </w:t>
      </w:r>
      <w:r w:rsidR="00022073" w:rsidRPr="007A7B3D">
        <w:t>of directing organization</w:t>
      </w:r>
      <w:r w:rsidR="00731003" w:rsidRPr="007A7B3D">
        <w:t>s</w:t>
      </w:r>
      <w:r w:rsidR="00022073" w:rsidRPr="007A7B3D">
        <w:t xml:space="preserve"> away from truly essential elements of quality care delivery.</w:t>
      </w:r>
      <w:r w:rsidRPr="007A7B3D">
        <w:t xml:space="preserve">  </w:t>
      </w:r>
      <w:r w:rsidR="001765E8" w:rsidRPr="007A7B3D">
        <w:t xml:space="preserve">Notably, </w:t>
      </w:r>
      <w:r w:rsidR="00726155">
        <w:t xml:space="preserve">these include </w:t>
      </w:r>
      <w:r w:rsidR="001765E8" w:rsidRPr="007A7B3D">
        <w:t xml:space="preserve">having a high percentage of </w:t>
      </w:r>
      <w:r w:rsidR="00726155">
        <w:t>bachelor’s-</w:t>
      </w:r>
      <w:r w:rsidR="001765E8" w:rsidRPr="007A7B3D">
        <w:t>prepared direct care nurses, use of nationally recognized staffing benchmark tools, fostering work environments</w:t>
      </w:r>
      <w:r w:rsidR="001765E8">
        <w:t xml:space="preserve"> that incorporate </w:t>
      </w:r>
      <w:r w:rsidR="0089255C">
        <w:t xml:space="preserve">principles </w:t>
      </w:r>
      <w:r w:rsidR="00EE1DCD">
        <w:t xml:space="preserve">of </w:t>
      </w:r>
      <w:r w:rsidR="001765E8">
        <w:t xml:space="preserve">shared governance </w:t>
      </w:r>
      <w:r w:rsidR="0074369C">
        <w:t>with staff</w:t>
      </w:r>
      <w:r w:rsidR="00D41E39">
        <w:t>,</w:t>
      </w:r>
      <w:r w:rsidR="0074369C">
        <w:t xml:space="preserve"> </w:t>
      </w:r>
      <w:r w:rsidR="001765E8">
        <w:t xml:space="preserve">and achieving the recommendations </w:t>
      </w:r>
      <w:r w:rsidR="0089255C">
        <w:t xml:space="preserve">set </w:t>
      </w:r>
      <w:r w:rsidR="001765E8">
        <w:t>forth in the 2010 Institute of Medicine Report.</w:t>
      </w:r>
    </w:p>
    <w:p w:rsidR="002C54AB" w:rsidRDefault="002C54AB" w:rsidP="00F0735F">
      <w:pPr>
        <w:pStyle w:val="Default"/>
        <w:rPr>
          <w:b/>
          <w:highlight w:val="yellow"/>
        </w:rPr>
      </w:pPr>
    </w:p>
    <w:p w:rsidR="002C54AB" w:rsidRDefault="002C54AB" w:rsidP="00F0735F">
      <w:pPr>
        <w:pStyle w:val="Default"/>
        <w:rPr>
          <w:b/>
          <w:highlight w:val="yellow"/>
        </w:rPr>
      </w:pPr>
    </w:p>
    <w:p w:rsidR="002C54AB" w:rsidRDefault="002C54AB" w:rsidP="00F0735F">
      <w:pPr>
        <w:pStyle w:val="Default"/>
        <w:rPr>
          <w:b/>
          <w:highlight w:val="yellow"/>
        </w:rPr>
      </w:pPr>
    </w:p>
    <w:p w:rsidR="001A7893" w:rsidRPr="00724B2E" w:rsidRDefault="00D95F99" w:rsidP="00F0735F">
      <w:pPr>
        <w:pStyle w:val="Default"/>
        <w:rPr>
          <w:b/>
        </w:rPr>
      </w:pPr>
      <w:r w:rsidRPr="00057764">
        <w:rPr>
          <w:b/>
        </w:rPr>
        <w:t xml:space="preserve">References:  </w:t>
      </w:r>
    </w:p>
    <w:p w:rsidR="00057764" w:rsidRDefault="00057764" w:rsidP="00F0735F">
      <w:pPr>
        <w:pStyle w:val="Default"/>
        <w:rPr>
          <w:iCs/>
        </w:rPr>
      </w:pPr>
    </w:p>
    <w:p w:rsidR="009274D1" w:rsidRDefault="009274D1" w:rsidP="009274D1">
      <w:pPr>
        <w:pStyle w:val="Default"/>
        <w:ind w:left="720" w:hanging="720"/>
        <w:rPr>
          <w:iCs/>
        </w:rPr>
      </w:pPr>
      <w:r>
        <w:rPr>
          <w:iCs/>
        </w:rPr>
        <w:t xml:space="preserve">General Assembly of the Commonwealth of Pennsylvania Joint State Government Commission.  (2015). </w:t>
      </w:r>
      <w:r w:rsidRPr="007833E1">
        <w:rPr>
          <w:i/>
          <w:iCs/>
        </w:rPr>
        <w:t>Professional bedside nursing in Pennsylvania; a staff study</w:t>
      </w:r>
      <w:r>
        <w:rPr>
          <w:iCs/>
        </w:rPr>
        <w:t xml:space="preserve">.  Retrieved from </w:t>
      </w:r>
      <w:r w:rsidRPr="007833E1">
        <w:rPr>
          <w:iCs/>
        </w:rPr>
        <w:t>http://jsg.legis.state.pa.us/resources/documents/ftp/publications/2015-413-HR920</w:t>
      </w:r>
      <w:r>
        <w:rPr>
          <w:iCs/>
        </w:rPr>
        <w:t xml:space="preserve"> </w:t>
      </w:r>
      <w:r w:rsidRPr="007833E1">
        <w:rPr>
          <w:iCs/>
        </w:rPr>
        <w:t>%20FINAL%20REPORT%206.30.15.pdf</w:t>
      </w:r>
    </w:p>
    <w:p w:rsidR="009274D1" w:rsidRDefault="009274D1" w:rsidP="009274D1">
      <w:pPr>
        <w:pStyle w:val="Default"/>
        <w:rPr>
          <w:iCs/>
        </w:rPr>
      </w:pPr>
    </w:p>
    <w:p w:rsidR="009274D1" w:rsidRDefault="009274D1" w:rsidP="009274D1">
      <w:pPr>
        <w:pStyle w:val="Default"/>
        <w:ind w:left="720" w:hanging="720"/>
      </w:pPr>
      <w:r>
        <w:t>Institute of Medicine and Robert Wood Johnson</w:t>
      </w:r>
      <w:r w:rsidRPr="007833E1">
        <w:t xml:space="preserve"> Foundation</w:t>
      </w:r>
      <w:r>
        <w:t>. (2011).</w:t>
      </w:r>
      <w:r w:rsidRPr="007833E1">
        <w:rPr>
          <w:i/>
        </w:rPr>
        <w:t xml:space="preserve"> The future of nursing: leading change, advancing health. </w:t>
      </w:r>
      <w:r>
        <w:t xml:space="preserve">Retrieved from </w:t>
      </w:r>
      <w:r w:rsidRPr="007833E1">
        <w:t>http://www.thefutureofnursing</w:t>
      </w:r>
      <w:r>
        <w:t>.or</w:t>
      </w:r>
      <w:r w:rsidRPr="007833E1">
        <w:t>g</w:t>
      </w:r>
      <w:r>
        <w:t xml:space="preserve"> </w:t>
      </w:r>
      <w:r w:rsidRPr="007833E1">
        <w:t>/IOM-Report</w:t>
      </w:r>
    </w:p>
    <w:p w:rsidR="009274D1" w:rsidRPr="009274D1" w:rsidRDefault="009274D1" w:rsidP="009274D1">
      <w:pPr>
        <w:pStyle w:val="Default"/>
        <w:ind w:left="720" w:hanging="720"/>
        <w:rPr>
          <w:color w:val="auto"/>
        </w:rPr>
      </w:pPr>
    </w:p>
    <w:p w:rsidR="009274D1" w:rsidRPr="009274D1" w:rsidRDefault="009274D1" w:rsidP="009274D1">
      <w:pPr>
        <w:pStyle w:val="Default"/>
        <w:ind w:left="720" w:hanging="720"/>
        <w:rPr>
          <w:color w:val="auto"/>
        </w:rPr>
      </w:pPr>
      <w:r w:rsidRPr="009274D1">
        <w:rPr>
          <w:color w:val="auto"/>
        </w:rPr>
        <w:t xml:space="preserve">American Nurses Credentialing Center (ANCC). (2015). </w:t>
      </w:r>
      <w:r w:rsidRPr="009274D1">
        <w:rPr>
          <w:i/>
          <w:color w:val="auto"/>
        </w:rPr>
        <w:t>Magnet Model</w:t>
      </w:r>
      <w:r w:rsidRPr="009274D1">
        <w:rPr>
          <w:color w:val="auto"/>
        </w:rPr>
        <w:t>. Retrieved from http://www.nursecredentialing.org/magnet/programoverview/ne</w:t>
      </w:r>
      <w:r>
        <w:rPr>
          <w:color w:val="auto"/>
        </w:rPr>
        <w:t>w-magnet-model#TransformationalL</w:t>
      </w:r>
      <w:r w:rsidRPr="009274D1">
        <w:rPr>
          <w:color w:val="auto"/>
        </w:rPr>
        <w:t>eadership</w:t>
      </w:r>
    </w:p>
    <w:p w:rsidR="009274D1" w:rsidRPr="009274D1" w:rsidRDefault="009274D1" w:rsidP="009274D1">
      <w:pPr>
        <w:pStyle w:val="Default"/>
        <w:rPr>
          <w:iCs/>
          <w:color w:val="auto"/>
        </w:rPr>
      </w:pPr>
    </w:p>
    <w:p w:rsidR="009274D1" w:rsidRPr="007833E1" w:rsidRDefault="009274D1" w:rsidP="009274D1">
      <w:pPr>
        <w:pStyle w:val="Default"/>
        <w:ind w:left="720" w:hanging="720"/>
        <w:rPr>
          <w:iCs/>
        </w:rPr>
      </w:pPr>
      <w:r w:rsidRPr="001A7893">
        <w:rPr>
          <w:iCs/>
        </w:rPr>
        <w:t>Pennsylvania Organization of Nurse Leaders</w:t>
      </w:r>
      <w:r>
        <w:rPr>
          <w:iCs/>
        </w:rPr>
        <w:t>.  (2009).</w:t>
      </w:r>
      <w:r w:rsidRPr="007833E1">
        <w:rPr>
          <w:b/>
          <w:iCs/>
        </w:rPr>
        <w:t xml:space="preserve"> </w:t>
      </w:r>
      <w:r w:rsidRPr="007833E1">
        <w:rPr>
          <w:i/>
          <w:iCs/>
        </w:rPr>
        <w:t>Opposing nursing staffing ratios.</w:t>
      </w:r>
      <w:r w:rsidRPr="007833E1">
        <w:rPr>
          <w:iCs/>
        </w:rPr>
        <w:t xml:space="preserve">  </w:t>
      </w:r>
      <w:r>
        <w:rPr>
          <w:iCs/>
        </w:rPr>
        <w:t xml:space="preserve">Retrieved from </w:t>
      </w:r>
      <w:r w:rsidRPr="005848E1">
        <w:rPr>
          <w:iCs/>
        </w:rPr>
        <w:t>http://www.ponl.net/Resources/Documents/Position%20Paper%20on%</w:t>
      </w:r>
      <w:r>
        <w:rPr>
          <w:iCs/>
        </w:rPr>
        <w:t xml:space="preserve"> </w:t>
      </w:r>
      <w:r w:rsidRPr="007833E1">
        <w:rPr>
          <w:iCs/>
        </w:rPr>
        <w:t>20Staffing%20Ratios.pdf</w:t>
      </w:r>
    </w:p>
    <w:p w:rsidR="009274D1" w:rsidRDefault="009274D1" w:rsidP="009274D1">
      <w:pPr>
        <w:pStyle w:val="Default"/>
      </w:pPr>
    </w:p>
    <w:p w:rsidR="009274D1" w:rsidRPr="005848E1" w:rsidRDefault="009274D1" w:rsidP="009274D1">
      <w:pPr>
        <w:pStyle w:val="Default"/>
        <w:ind w:left="720" w:hanging="720"/>
        <w:rPr>
          <w:sz w:val="23"/>
          <w:szCs w:val="23"/>
        </w:rPr>
      </w:pPr>
      <w:r w:rsidRPr="001A7893">
        <w:rPr>
          <w:iCs/>
        </w:rPr>
        <w:t>Pennsylvania Organization of Nurse Lead</w:t>
      </w:r>
      <w:r>
        <w:rPr>
          <w:iCs/>
        </w:rPr>
        <w:t>ers.  (2010</w:t>
      </w:r>
      <w:r w:rsidRPr="00057764">
        <w:rPr>
          <w:i/>
          <w:iCs/>
        </w:rPr>
        <w:t xml:space="preserve">). </w:t>
      </w:r>
      <w:r w:rsidRPr="00057764">
        <w:rPr>
          <w:iCs/>
        </w:rPr>
        <w:t>Position</w:t>
      </w:r>
      <w:r w:rsidRPr="00057764">
        <w:rPr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 w:rsidRPr="00057764">
        <w:rPr>
          <w:sz w:val="23"/>
          <w:szCs w:val="23"/>
        </w:rPr>
        <w:t xml:space="preserve">tatement on the </w:t>
      </w:r>
      <w:r>
        <w:rPr>
          <w:sz w:val="23"/>
          <w:szCs w:val="23"/>
        </w:rPr>
        <w:t>e</w:t>
      </w:r>
      <w:r w:rsidRPr="00057764">
        <w:rPr>
          <w:sz w:val="23"/>
          <w:szCs w:val="23"/>
        </w:rPr>
        <w:t xml:space="preserve">ducational </w:t>
      </w:r>
      <w:r>
        <w:rPr>
          <w:sz w:val="23"/>
          <w:szCs w:val="23"/>
        </w:rPr>
        <w:t>preparation for P</w:t>
      </w:r>
      <w:r w:rsidRPr="00057764">
        <w:rPr>
          <w:sz w:val="23"/>
          <w:szCs w:val="23"/>
        </w:rPr>
        <w:t xml:space="preserve">ennsylvania </w:t>
      </w:r>
      <w:r>
        <w:rPr>
          <w:sz w:val="23"/>
          <w:szCs w:val="23"/>
        </w:rPr>
        <w:t>p</w:t>
      </w:r>
      <w:r w:rsidRPr="00057764">
        <w:rPr>
          <w:sz w:val="23"/>
          <w:szCs w:val="23"/>
        </w:rPr>
        <w:t xml:space="preserve">rofessional </w:t>
      </w:r>
      <w:r>
        <w:rPr>
          <w:sz w:val="23"/>
          <w:szCs w:val="23"/>
        </w:rPr>
        <w:t>r</w:t>
      </w:r>
      <w:r w:rsidRPr="00057764">
        <w:rPr>
          <w:sz w:val="23"/>
          <w:szCs w:val="23"/>
        </w:rPr>
        <w:t xml:space="preserve">egistered </w:t>
      </w:r>
      <w:r>
        <w:rPr>
          <w:sz w:val="23"/>
          <w:szCs w:val="23"/>
        </w:rPr>
        <w:t>n</w:t>
      </w:r>
      <w:r w:rsidRPr="00057764">
        <w:rPr>
          <w:sz w:val="23"/>
          <w:szCs w:val="23"/>
        </w:rPr>
        <w:t>urses</w:t>
      </w:r>
      <w:r>
        <w:rPr>
          <w:sz w:val="23"/>
          <w:szCs w:val="23"/>
        </w:rPr>
        <w:t xml:space="preserve">. Retrieved from </w:t>
      </w:r>
      <w:r w:rsidRPr="005848E1">
        <w:t>http://www.ponl.net/</w:t>
      </w:r>
      <w:r>
        <w:t xml:space="preserve"> </w:t>
      </w:r>
      <w:r w:rsidRPr="005848E1">
        <w:t>Resources/Documents/PONLBSN_in_10_Final.pdf</w:t>
      </w:r>
    </w:p>
    <w:p w:rsidR="009274D1" w:rsidRPr="00057764" w:rsidRDefault="009274D1" w:rsidP="009274D1">
      <w:pPr>
        <w:pStyle w:val="Default"/>
      </w:pPr>
    </w:p>
    <w:p w:rsidR="009274D1" w:rsidRDefault="009274D1" w:rsidP="009274D1">
      <w:pPr>
        <w:pStyle w:val="Default"/>
        <w:ind w:left="720" w:hanging="720"/>
        <w:rPr>
          <w:iCs/>
        </w:rPr>
      </w:pPr>
      <w:r w:rsidRPr="001A7893">
        <w:rPr>
          <w:iCs/>
        </w:rPr>
        <w:t>Pennsylvania Organization of Nurse Leaders</w:t>
      </w:r>
      <w:r>
        <w:rPr>
          <w:iCs/>
        </w:rPr>
        <w:t>.  (2014). Position</w:t>
      </w:r>
      <w:r>
        <w:t xml:space="preserve"> on b</w:t>
      </w:r>
      <w:r w:rsidRPr="00057764">
        <w:t xml:space="preserve">est </w:t>
      </w:r>
      <w:r>
        <w:t>n</w:t>
      </w:r>
      <w:r w:rsidRPr="00057764">
        <w:t xml:space="preserve">urse </w:t>
      </w:r>
      <w:r>
        <w:t>s</w:t>
      </w:r>
      <w:r w:rsidRPr="00057764">
        <w:t xml:space="preserve">taffing </w:t>
      </w:r>
      <w:r>
        <w:t>p</w:t>
      </w:r>
      <w:r w:rsidRPr="00057764">
        <w:t xml:space="preserve">ractices and </w:t>
      </w:r>
      <w:r>
        <w:t>s</w:t>
      </w:r>
      <w:r w:rsidRPr="00057764">
        <w:t xml:space="preserve">taffing </w:t>
      </w:r>
      <w:r>
        <w:t>l</w:t>
      </w:r>
      <w:r w:rsidRPr="00057764">
        <w:t>egislation</w:t>
      </w:r>
      <w:r>
        <w:t xml:space="preserve">.  Retrieved from </w:t>
      </w:r>
      <w:r w:rsidRPr="005848E1">
        <w:t>http://www.ponl.net/Resources/Documents/</w:t>
      </w:r>
      <w:r>
        <w:t xml:space="preserve"> </w:t>
      </w:r>
      <w:r w:rsidRPr="005848E1">
        <w:t>Nurse_Staffing_Practices_StaffingLegislation_3.10.2014.pdf</w:t>
      </w:r>
    </w:p>
    <w:p w:rsidR="009274D1" w:rsidRDefault="009274D1" w:rsidP="009274D1">
      <w:pPr>
        <w:pStyle w:val="Default"/>
        <w:rPr>
          <w:iCs/>
        </w:rPr>
      </w:pPr>
    </w:p>
    <w:p w:rsidR="009274D1" w:rsidRDefault="009274D1" w:rsidP="009274D1">
      <w:pPr>
        <w:pStyle w:val="Default"/>
        <w:rPr>
          <w:iCs/>
        </w:rPr>
      </w:pPr>
    </w:p>
    <w:p w:rsidR="00FB7D01" w:rsidRDefault="00FB7D01" w:rsidP="00436F6A">
      <w:pPr>
        <w:rPr>
          <w:b/>
          <w:szCs w:val="24"/>
        </w:rPr>
      </w:pPr>
    </w:p>
    <w:p w:rsidR="00FB7D01" w:rsidRDefault="00FB7D01" w:rsidP="00436F6A">
      <w:pPr>
        <w:rPr>
          <w:b/>
          <w:szCs w:val="24"/>
        </w:rPr>
      </w:pPr>
    </w:p>
    <w:p w:rsidR="00436F6A" w:rsidRPr="007D40D6" w:rsidRDefault="001529F4" w:rsidP="00436F6A">
      <w:pPr>
        <w:rPr>
          <w:szCs w:val="24"/>
        </w:rPr>
      </w:pPr>
      <w:r w:rsidRPr="00724B2E">
        <w:rPr>
          <w:b/>
          <w:szCs w:val="24"/>
        </w:rPr>
        <w:t>Approved:</w:t>
      </w:r>
      <w:r w:rsidRPr="00430358">
        <w:rPr>
          <w:szCs w:val="24"/>
        </w:rPr>
        <w:t xml:space="preserve">   PONL B</w:t>
      </w:r>
      <w:r>
        <w:rPr>
          <w:szCs w:val="24"/>
        </w:rPr>
        <w:t xml:space="preserve">oard, </w:t>
      </w:r>
      <w:r w:rsidR="00075732">
        <w:rPr>
          <w:szCs w:val="24"/>
        </w:rPr>
        <w:t xml:space="preserve">October 22, </w:t>
      </w:r>
      <w:r w:rsidR="009373D8">
        <w:rPr>
          <w:szCs w:val="24"/>
        </w:rPr>
        <w:t>201</w:t>
      </w:r>
      <w:r w:rsidR="005F693C">
        <w:rPr>
          <w:szCs w:val="24"/>
        </w:rPr>
        <w:t>5</w:t>
      </w:r>
    </w:p>
    <w:sectPr w:rsidR="00436F6A" w:rsidRPr="007D40D6" w:rsidSect="00C43171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33F" w:rsidRDefault="00F6533F" w:rsidP="00C43171">
      <w:pPr>
        <w:spacing w:after="0" w:line="240" w:lineRule="auto"/>
      </w:pPr>
      <w:r>
        <w:separator/>
      </w:r>
    </w:p>
  </w:endnote>
  <w:endnote w:type="continuationSeparator" w:id="0">
    <w:p w:rsidR="00F6533F" w:rsidRDefault="00F6533F" w:rsidP="00C4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33F" w:rsidRDefault="00F6533F" w:rsidP="00C43171">
      <w:pPr>
        <w:spacing w:after="0" w:line="240" w:lineRule="auto"/>
      </w:pPr>
      <w:r>
        <w:separator/>
      </w:r>
    </w:p>
  </w:footnote>
  <w:footnote w:type="continuationSeparator" w:id="0">
    <w:p w:rsidR="00F6533F" w:rsidRDefault="00F6533F" w:rsidP="00C4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3567"/>
      <w:docPartObj>
        <w:docPartGallery w:val="Page Numbers (Top of Page)"/>
        <w:docPartUnique/>
      </w:docPartObj>
    </w:sdtPr>
    <w:sdtEndPr/>
    <w:sdtContent>
      <w:p w:rsidR="00057764" w:rsidRDefault="00DE47A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7764" w:rsidRDefault="000577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45F6"/>
    <w:multiLevelType w:val="hybridMultilevel"/>
    <w:tmpl w:val="D8A82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BC8"/>
    <w:multiLevelType w:val="hybridMultilevel"/>
    <w:tmpl w:val="01067A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7E62A3"/>
    <w:multiLevelType w:val="hybridMultilevel"/>
    <w:tmpl w:val="C25E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83CBF"/>
    <w:multiLevelType w:val="hybridMultilevel"/>
    <w:tmpl w:val="D738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A6A37"/>
    <w:multiLevelType w:val="hybridMultilevel"/>
    <w:tmpl w:val="138639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956A3"/>
    <w:multiLevelType w:val="hybridMultilevel"/>
    <w:tmpl w:val="EDC2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C39B3"/>
    <w:multiLevelType w:val="hybridMultilevel"/>
    <w:tmpl w:val="933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15393"/>
    <w:multiLevelType w:val="hybridMultilevel"/>
    <w:tmpl w:val="D850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669A6"/>
    <w:multiLevelType w:val="hybridMultilevel"/>
    <w:tmpl w:val="5A5E3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D42B7"/>
    <w:multiLevelType w:val="hybridMultilevel"/>
    <w:tmpl w:val="39722474"/>
    <w:lvl w:ilvl="0" w:tplc="A41660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E469D5"/>
    <w:multiLevelType w:val="hybridMultilevel"/>
    <w:tmpl w:val="442E22B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51AD4"/>
    <w:multiLevelType w:val="hybridMultilevel"/>
    <w:tmpl w:val="F678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25D11"/>
    <w:multiLevelType w:val="hybridMultilevel"/>
    <w:tmpl w:val="3B4C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12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6A"/>
    <w:rsid w:val="00022073"/>
    <w:rsid w:val="00024B6E"/>
    <w:rsid w:val="000278BB"/>
    <w:rsid w:val="0004397A"/>
    <w:rsid w:val="00052C36"/>
    <w:rsid w:val="000550D7"/>
    <w:rsid w:val="00057764"/>
    <w:rsid w:val="00067CE3"/>
    <w:rsid w:val="00075732"/>
    <w:rsid w:val="000851E7"/>
    <w:rsid w:val="00087429"/>
    <w:rsid w:val="000915D4"/>
    <w:rsid w:val="000A14D2"/>
    <w:rsid w:val="000B1E28"/>
    <w:rsid w:val="000B2B02"/>
    <w:rsid w:val="000B316B"/>
    <w:rsid w:val="000B47FF"/>
    <w:rsid w:val="000D13DF"/>
    <w:rsid w:val="000D1F11"/>
    <w:rsid w:val="000E71CA"/>
    <w:rsid w:val="000F14F4"/>
    <w:rsid w:val="000F3C7D"/>
    <w:rsid w:val="000F6F8C"/>
    <w:rsid w:val="001009CA"/>
    <w:rsid w:val="00102D92"/>
    <w:rsid w:val="00104923"/>
    <w:rsid w:val="00113D7E"/>
    <w:rsid w:val="0013777F"/>
    <w:rsid w:val="00142AD6"/>
    <w:rsid w:val="001529F4"/>
    <w:rsid w:val="00152AA0"/>
    <w:rsid w:val="001538CE"/>
    <w:rsid w:val="00154057"/>
    <w:rsid w:val="0016292A"/>
    <w:rsid w:val="00172933"/>
    <w:rsid w:val="001765E8"/>
    <w:rsid w:val="001831B3"/>
    <w:rsid w:val="00197AE6"/>
    <w:rsid w:val="001A7893"/>
    <w:rsid w:val="001A7DC6"/>
    <w:rsid w:val="001B15DD"/>
    <w:rsid w:val="001B5C12"/>
    <w:rsid w:val="001B7990"/>
    <w:rsid w:val="001C3BAC"/>
    <w:rsid w:val="001D0398"/>
    <w:rsid w:val="001D1F8E"/>
    <w:rsid w:val="001D29EA"/>
    <w:rsid w:val="001D2EAC"/>
    <w:rsid w:val="001D4F07"/>
    <w:rsid w:val="001D5054"/>
    <w:rsid w:val="001D63F6"/>
    <w:rsid w:val="001E0538"/>
    <w:rsid w:val="001F1393"/>
    <w:rsid w:val="00201034"/>
    <w:rsid w:val="002150EF"/>
    <w:rsid w:val="00215388"/>
    <w:rsid w:val="002248F2"/>
    <w:rsid w:val="00226802"/>
    <w:rsid w:val="00227B70"/>
    <w:rsid w:val="00244E97"/>
    <w:rsid w:val="00247F76"/>
    <w:rsid w:val="0026121D"/>
    <w:rsid w:val="0026672C"/>
    <w:rsid w:val="002C54AB"/>
    <w:rsid w:val="002C61EE"/>
    <w:rsid w:val="0030035E"/>
    <w:rsid w:val="00311D64"/>
    <w:rsid w:val="00324F60"/>
    <w:rsid w:val="00330C9D"/>
    <w:rsid w:val="003454C7"/>
    <w:rsid w:val="00346490"/>
    <w:rsid w:val="003471DC"/>
    <w:rsid w:val="003512FE"/>
    <w:rsid w:val="00365ABD"/>
    <w:rsid w:val="003730AE"/>
    <w:rsid w:val="0039093E"/>
    <w:rsid w:val="00394759"/>
    <w:rsid w:val="003A2E28"/>
    <w:rsid w:val="003C29F1"/>
    <w:rsid w:val="003D0F6F"/>
    <w:rsid w:val="003D1E5D"/>
    <w:rsid w:val="003E3305"/>
    <w:rsid w:val="003E40D7"/>
    <w:rsid w:val="003F67BD"/>
    <w:rsid w:val="004032E5"/>
    <w:rsid w:val="0040675C"/>
    <w:rsid w:val="0042280C"/>
    <w:rsid w:val="00430358"/>
    <w:rsid w:val="0043321A"/>
    <w:rsid w:val="0043358C"/>
    <w:rsid w:val="00436F6A"/>
    <w:rsid w:val="00441617"/>
    <w:rsid w:val="00456092"/>
    <w:rsid w:val="00467A1C"/>
    <w:rsid w:val="0048002C"/>
    <w:rsid w:val="00490581"/>
    <w:rsid w:val="004A4402"/>
    <w:rsid w:val="004C1717"/>
    <w:rsid w:val="004D680D"/>
    <w:rsid w:val="004E0FF8"/>
    <w:rsid w:val="004E5B3C"/>
    <w:rsid w:val="004F2A18"/>
    <w:rsid w:val="004F398A"/>
    <w:rsid w:val="005075BC"/>
    <w:rsid w:val="005372B8"/>
    <w:rsid w:val="00543147"/>
    <w:rsid w:val="00543A7C"/>
    <w:rsid w:val="005559D5"/>
    <w:rsid w:val="00564D6F"/>
    <w:rsid w:val="00591169"/>
    <w:rsid w:val="005B5935"/>
    <w:rsid w:val="005D0E50"/>
    <w:rsid w:val="005E0AF9"/>
    <w:rsid w:val="005E4520"/>
    <w:rsid w:val="005E4EDA"/>
    <w:rsid w:val="005E64B6"/>
    <w:rsid w:val="005F0429"/>
    <w:rsid w:val="005F693C"/>
    <w:rsid w:val="00606C24"/>
    <w:rsid w:val="00613941"/>
    <w:rsid w:val="00631786"/>
    <w:rsid w:val="00642E9D"/>
    <w:rsid w:val="0064435E"/>
    <w:rsid w:val="006559D4"/>
    <w:rsid w:val="00663761"/>
    <w:rsid w:val="0067656B"/>
    <w:rsid w:val="0068337D"/>
    <w:rsid w:val="006851FA"/>
    <w:rsid w:val="00686CDA"/>
    <w:rsid w:val="00687E53"/>
    <w:rsid w:val="006B0BD5"/>
    <w:rsid w:val="006D58F8"/>
    <w:rsid w:val="006E5A87"/>
    <w:rsid w:val="006E6F01"/>
    <w:rsid w:val="0071431D"/>
    <w:rsid w:val="00724B2E"/>
    <w:rsid w:val="00726155"/>
    <w:rsid w:val="00727CB9"/>
    <w:rsid w:val="00730549"/>
    <w:rsid w:val="00731003"/>
    <w:rsid w:val="0073116B"/>
    <w:rsid w:val="007317D4"/>
    <w:rsid w:val="00732860"/>
    <w:rsid w:val="0074369C"/>
    <w:rsid w:val="00754586"/>
    <w:rsid w:val="007545AE"/>
    <w:rsid w:val="00767DB0"/>
    <w:rsid w:val="0078032A"/>
    <w:rsid w:val="007A072B"/>
    <w:rsid w:val="007A7B3D"/>
    <w:rsid w:val="007A7B9A"/>
    <w:rsid w:val="007A7F0E"/>
    <w:rsid w:val="007B4CF5"/>
    <w:rsid w:val="007C0EAA"/>
    <w:rsid w:val="007C4E7A"/>
    <w:rsid w:val="007D40D6"/>
    <w:rsid w:val="007D7946"/>
    <w:rsid w:val="00801ADA"/>
    <w:rsid w:val="00814A35"/>
    <w:rsid w:val="00834901"/>
    <w:rsid w:val="00835019"/>
    <w:rsid w:val="00836B51"/>
    <w:rsid w:val="00863B10"/>
    <w:rsid w:val="00863BEB"/>
    <w:rsid w:val="00864CDB"/>
    <w:rsid w:val="00870E87"/>
    <w:rsid w:val="00872080"/>
    <w:rsid w:val="0089255C"/>
    <w:rsid w:val="00897EB5"/>
    <w:rsid w:val="008A7137"/>
    <w:rsid w:val="008B1CEC"/>
    <w:rsid w:val="008B4123"/>
    <w:rsid w:val="008B6F5C"/>
    <w:rsid w:val="008E576F"/>
    <w:rsid w:val="008F5232"/>
    <w:rsid w:val="00910384"/>
    <w:rsid w:val="00923D7C"/>
    <w:rsid w:val="0092477A"/>
    <w:rsid w:val="009274D1"/>
    <w:rsid w:val="00930807"/>
    <w:rsid w:val="009316C1"/>
    <w:rsid w:val="0093256D"/>
    <w:rsid w:val="009373D8"/>
    <w:rsid w:val="00940E0B"/>
    <w:rsid w:val="00941624"/>
    <w:rsid w:val="009423AF"/>
    <w:rsid w:val="0094680C"/>
    <w:rsid w:val="009479C8"/>
    <w:rsid w:val="00950278"/>
    <w:rsid w:val="00953D18"/>
    <w:rsid w:val="00957438"/>
    <w:rsid w:val="0096164F"/>
    <w:rsid w:val="009619EA"/>
    <w:rsid w:val="00965549"/>
    <w:rsid w:val="009670CC"/>
    <w:rsid w:val="00967B22"/>
    <w:rsid w:val="00970148"/>
    <w:rsid w:val="00992FCA"/>
    <w:rsid w:val="0099718D"/>
    <w:rsid w:val="009C327A"/>
    <w:rsid w:val="009D03F9"/>
    <w:rsid w:val="009E4758"/>
    <w:rsid w:val="009F6690"/>
    <w:rsid w:val="00A22F7E"/>
    <w:rsid w:val="00A30D97"/>
    <w:rsid w:val="00A46B39"/>
    <w:rsid w:val="00A51F00"/>
    <w:rsid w:val="00A6503E"/>
    <w:rsid w:val="00A72132"/>
    <w:rsid w:val="00A8021A"/>
    <w:rsid w:val="00A813C6"/>
    <w:rsid w:val="00A87C87"/>
    <w:rsid w:val="00A95584"/>
    <w:rsid w:val="00AA0B6E"/>
    <w:rsid w:val="00AA2625"/>
    <w:rsid w:val="00AA6CFE"/>
    <w:rsid w:val="00AB1D08"/>
    <w:rsid w:val="00AB1F94"/>
    <w:rsid w:val="00AB35EF"/>
    <w:rsid w:val="00AD47AB"/>
    <w:rsid w:val="00AE3E24"/>
    <w:rsid w:val="00B146EF"/>
    <w:rsid w:val="00B16274"/>
    <w:rsid w:val="00B17621"/>
    <w:rsid w:val="00B2122A"/>
    <w:rsid w:val="00B35AF7"/>
    <w:rsid w:val="00B3686E"/>
    <w:rsid w:val="00B41538"/>
    <w:rsid w:val="00B4656E"/>
    <w:rsid w:val="00B478C9"/>
    <w:rsid w:val="00B51194"/>
    <w:rsid w:val="00B52840"/>
    <w:rsid w:val="00B728D2"/>
    <w:rsid w:val="00B734D8"/>
    <w:rsid w:val="00B73D4A"/>
    <w:rsid w:val="00B75313"/>
    <w:rsid w:val="00B948BD"/>
    <w:rsid w:val="00B94B6E"/>
    <w:rsid w:val="00BB0F33"/>
    <w:rsid w:val="00BB4361"/>
    <w:rsid w:val="00BC18FC"/>
    <w:rsid w:val="00BC2695"/>
    <w:rsid w:val="00BC3354"/>
    <w:rsid w:val="00BD133D"/>
    <w:rsid w:val="00BD4ABB"/>
    <w:rsid w:val="00BF0BFD"/>
    <w:rsid w:val="00BF53DF"/>
    <w:rsid w:val="00BF7AD7"/>
    <w:rsid w:val="00C04386"/>
    <w:rsid w:val="00C047E2"/>
    <w:rsid w:val="00C12F2A"/>
    <w:rsid w:val="00C228DF"/>
    <w:rsid w:val="00C30D44"/>
    <w:rsid w:val="00C310F3"/>
    <w:rsid w:val="00C3678F"/>
    <w:rsid w:val="00C40027"/>
    <w:rsid w:val="00C40600"/>
    <w:rsid w:val="00C43171"/>
    <w:rsid w:val="00C5029E"/>
    <w:rsid w:val="00C5060A"/>
    <w:rsid w:val="00C60994"/>
    <w:rsid w:val="00C63247"/>
    <w:rsid w:val="00C644C9"/>
    <w:rsid w:val="00C66257"/>
    <w:rsid w:val="00C7305E"/>
    <w:rsid w:val="00C73E40"/>
    <w:rsid w:val="00C77DB9"/>
    <w:rsid w:val="00C91015"/>
    <w:rsid w:val="00C92744"/>
    <w:rsid w:val="00CC33B5"/>
    <w:rsid w:val="00CC49CA"/>
    <w:rsid w:val="00CC79ED"/>
    <w:rsid w:val="00CE578A"/>
    <w:rsid w:val="00D0514D"/>
    <w:rsid w:val="00D10E44"/>
    <w:rsid w:val="00D136DB"/>
    <w:rsid w:val="00D27051"/>
    <w:rsid w:val="00D41E39"/>
    <w:rsid w:val="00D45229"/>
    <w:rsid w:val="00D56A94"/>
    <w:rsid w:val="00D6020C"/>
    <w:rsid w:val="00D65640"/>
    <w:rsid w:val="00D65698"/>
    <w:rsid w:val="00D84D55"/>
    <w:rsid w:val="00D84EE6"/>
    <w:rsid w:val="00D870E7"/>
    <w:rsid w:val="00D92EC6"/>
    <w:rsid w:val="00D95F99"/>
    <w:rsid w:val="00DB3401"/>
    <w:rsid w:val="00DB4C2E"/>
    <w:rsid w:val="00DB551C"/>
    <w:rsid w:val="00DC3F81"/>
    <w:rsid w:val="00DE47A5"/>
    <w:rsid w:val="00DE5DF2"/>
    <w:rsid w:val="00DE6FB9"/>
    <w:rsid w:val="00DF7523"/>
    <w:rsid w:val="00E05FF2"/>
    <w:rsid w:val="00E2362D"/>
    <w:rsid w:val="00E4345F"/>
    <w:rsid w:val="00E52E0D"/>
    <w:rsid w:val="00E60CCB"/>
    <w:rsid w:val="00E65A8D"/>
    <w:rsid w:val="00E6626F"/>
    <w:rsid w:val="00E71334"/>
    <w:rsid w:val="00E91239"/>
    <w:rsid w:val="00E9468E"/>
    <w:rsid w:val="00EA0A17"/>
    <w:rsid w:val="00EC3470"/>
    <w:rsid w:val="00EC68D2"/>
    <w:rsid w:val="00EE1DCD"/>
    <w:rsid w:val="00EF7976"/>
    <w:rsid w:val="00F0735F"/>
    <w:rsid w:val="00F1657B"/>
    <w:rsid w:val="00F23081"/>
    <w:rsid w:val="00F23545"/>
    <w:rsid w:val="00F25D76"/>
    <w:rsid w:val="00F26271"/>
    <w:rsid w:val="00F37147"/>
    <w:rsid w:val="00F50CC3"/>
    <w:rsid w:val="00F55661"/>
    <w:rsid w:val="00F61085"/>
    <w:rsid w:val="00F6262F"/>
    <w:rsid w:val="00F6533F"/>
    <w:rsid w:val="00F739B8"/>
    <w:rsid w:val="00F85671"/>
    <w:rsid w:val="00FA3F62"/>
    <w:rsid w:val="00FB7D01"/>
    <w:rsid w:val="00FC40A3"/>
    <w:rsid w:val="00FC6C93"/>
    <w:rsid w:val="00FC79D9"/>
    <w:rsid w:val="00FD2B44"/>
    <w:rsid w:val="00FE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B7853-F5B1-484A-A4BB-8C6591CE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F6A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C4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171"/>
  </w:style>
  <w:style w:type="paragraph" w:styleId="Footer">
    <w:name w:val="footer"/>
    <w:basedOn w:val="Normal"/>
    <w:link w:val="FooterChar"/>
    <w:uiPriority w:val="99"/>
    <w:semiHidden/>
    <w:unhideWhenUsed/>
    <w:rsid w:val="00C4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3171"/>
  </w:style>
  <w:style w:type="paragraph" w:styleId="ListParagraph">
    <w:name w:val="List Paragraph"/>
    <w:basedOn w:val="Normal"/>
    <w:uiPriority w:val="34"/>
    <w:qFormat/>
    <w:rsid w:val="006851F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B4123"/>
    <w:rPr>
      <w:i/>
      <w:iCs/>
    </w:rPr>
  </w:style>
  <w:style w:type="character" w:styleId="Hyperlink">
    <w:name w:val="Hyperlink"/>
    <w:uiPriority w:val="99"/>
    <w:unhideWhenUsed/>
    <w:rsid w:val="00E236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45FCE-0399-4978-912D-282D3C7E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6186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Helaine</cp:lastModifiedBy>
  <cp:revision>2</cp:revision>
  <cp:lastPrinted>2011-11-06T13:39:00Z</cp:lastPrinted>
  <dcterms:created xsi:type="dcterms:W3CDTF">2015-10-26T15:39:00Z</dcterms:created>
  <dcterms:modified xsi:type="dcterms:W3CDTF">2015-10-26T15:39:00Z</dcterms:modified>
</cp:coreProperties>
</file>